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33AC" w:rsidRPr="00A533EB" w:rsidRDefault="00F833AC" w:rsidP="00F833AC">
      <w:pPr>
        <w:pStyle w:val="a9"/>
        <w:ind w:right="-144"/>
        <w:rPr>
          <w:rFonts w:ascii="Arial" w:hAnsi="Arial" w:cs="Arial"/>
          <w:bCs/>
          <w:sz w:val="22"/>
          <w:szCs w:val="22"/>
        </w:rPr>
      </w:pPr>
    </w:p>
    <w:p w:rsidR="00F833AC" w:rsidRDefault="00F833AC" w:rsidP="00F833AC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887589" w:rsidRPr="00227B61" w:rsidRDefault="00BA190C" w:rsidP="00887589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>Приложение</w:t>
      </w:r>
    </w:p>
    <w:p w:rsidR="00887589" w:rsidRDefault="00887589" w:rsidP="00887589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:rsidR="00887589" w:rsidRDefault="00887589" w:rsidP="00887589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887589" w:rsidRDefault="00887589" w:rsidP="00887589">
      <w:pPr>
        <w:spacing w:after="268"/>
        <w:ind w:right="-20"/>
      </w:pPr>
    </w:p>
    <w:p w:rsidR="00D204D6" w:rsidRDefault="00D204D6" w:rsidP="00887589">
      <w:pPr>
        <w:spacing w:after="268"/>
        <w:ind w:right="-20"/>
      </w:pPr>
    </w:p>
    <w:p w:rsidR="00887589" w:rsidRPr="000E33B9" w:rsidRDefault="00887589" w:rsidP="00D204D6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:rsidR="00887589" w:rsidRDefault="00887589" w:rsidP="00D204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</w:p>
    <w:p w:rsidR="00887589" w:rsidRPr="00ED2D67" w:rsidRDefault="00887589" w:rsidP="00D204D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887589" w:rsidRPr="00D204D6" w:rsidRDefault="0099365F" w:rsidP="00D204D6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D204D6">
        <w:rPr>
          <w:rFonts w:ascii="Times New Roman" w:hAnsi="Times New Roman" w:cs="Times New Roman"/>
          <w:b/>
          <w:sz w:val="28"/>
          <w:szCs w:val="28"/>
          <w:u w:val="single"/>
        </w:rPr>
        <w:t>Маркетинговые исследования в логистике</w:t>
      </w:r>
    </w:p>
    <w:p w:rsidR="00D204D6" w:rsidRDefault="00D204D6" w:rsidP="00D204D6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:rsidR="00887589" w:rsidRPr="00AA4D86" w:rsidRDefault="00887589" w:rsidP="00D204D6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:rsidR="00D204D6" w:rsidRDefault="00D204D6" w:rsidP="00887589">
      <w:pPr>
        <w:jc w:val="center"/>
        <w:rPr>
          <w:rFonts w:ascii="Times New Roman" w:hAnsi="Times New Roman" w:cs="Times New Roman"/>
          <w:szCs w:val="24"/>
        </w:rPr>
      </w:pPr>
    </w:p>
    <w:p w:rsidR="00887589" w:rsidRPr="00D204D6" w:rsidRDefault="00887589" w:rsidP="00887589">
      <w:pPr>
        <w:jc w:val="center"/>
        <w:rPr>
          <w:rFonts w:ascii="Times New Roman" w:hAnsi="Times New Roman" w:cs="Times New Roman"/>
          <w:sz w:val="24"/>
          <w:szCs w:val="24"/>
        </w:rPr>
      </w:pPr>
      <w:r w:rsidRPr="00D204D6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:rsidR="00887589" w:rsidRPr="00D204D6" w:rsidRDefault="00E72844" w:rsidP="00D204D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204D6">
        <w:rPr>
          <w:rFonts w:ascii="Times New Roman" w:hAnsi="Times New Roman"/>
          <w:b/>
          <w:color w:val="000000"/>
          <w:sz w:val="28"/>
          <w:szCs w:val="28"/>
          <w:u w:val="single"/>
        </w:rPr>
        <w:t>23.05.04</w:t>
      </w:r>
      <w:r w:rsidR="00887589" w:rsidRPr="00D204D6">
        <w:rPr>
          <w:rFonts w:ascii="Times New Roman" w:hAnsi="Times New Roman"/>
          <w:b/>
          <w:color w:val="000000"/>
          <w:sz w:val="28"/>
          <w:szCs w:val="28"/>
          <w:u w:val="single"/>
        </w:rPr>
        <w:t xml:space="preserve"> </w:t>
      </w:r>
      <w:r w:rsidRPr="00D204D6">
        <w:rPr>
          <w:rFonts w:ascii="Times New Roman" w:hAnsi="Times New Roman"/>
          <w:b/>
          <w:color w:val="000000"/>
          <w:sz w:val="28"/>
          <w:szCs w:val="28"/>
          <w:u w:val="single"/>
        </w:rPr>
        <w:t>Эксплуатация железных дорог</w:t>
      </w:r>
    </w:p>
    <w:p w:rsidR="00D204D6" w:rsidRPr="000E33B9" w:rsidRDefault="00887589" w:rsidP="00D204D6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:rsidR="00887589" w:rsidRPr="00D204D6" w:rsidRDefault="00887589" w:rsidP="00887589">
      <w:pPr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D204D6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:rsidR="00887589" w:rsidRPr="00D204D6" w:rsidRDefault="008B336C" w:rsidP="00D204D6">
      <w:pPr>
        <w:jc w:val="center"/>
        <w:rPr>
          <w:rFonts w:ascii="Times New Roman" w:hAnsi="Times New Roman" w:cs="Times New Roman"/>
          <w:b/>
          <w:iCs/>
          <w:sz w:val="32"/>
          <w:szCs w:val="32"/>
          <w:u w:val="single"/>
        </w:rPr>
      </w:pPr>
      <w:r w:rsidRPr="00D204D6">
        <w:rPr>
          <w:rFonts w:ascii="Times New Roman" w:hAnsi="Times New Roman" w:cs="Times New Roman"/>
          <w:b/>
          <w:iCs/>
          <w:sz w:val="32"/>
          <w:szCs w:val="32"/>
          <w:u w:val="single"/>
        </w:rPr>
        <w:t>Транспортный бизнес и логистика</w:t>
      </w:r>
    </w:p>
    <w:p w:rsidR="00887589" w:rsidRPr="000E33B9" w:rsidRDefault="00887589" w:rsidP="00887589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:rsidR="00887589" w:rsidRDefault="00887589" w:rsidP="0088758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87589" w:rsidRPr="009E1016" w:rsidRDefault="00887589" w:rsidP="00887589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:rsidR="00887589" w:rsidRPr="009E1016" w:rsidRDefault="000841A4" w:rsidP="00887589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</w:p>
    <w:p w:rsidR="00887589" w:rsidRPr="009E1016" w:rsidRDefault="00887589" w:rsidP="00887589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</w:t>
      </w:r>
      <w:r w:rsidR="000841A4">
        <w:rPr>
          <w:rFonts w:ascii="Times New Roman" w:hAnsi="Times New Roman"/>
          <w:bCs/>
          <w:iCs/>
          <w:sz w:val="24"/>
          <w:szCs w:val="24"/>
        </w:rPr>
        <w:t>нь сформированности компетенций</w:t>
      </w:r>
    </w:p>
    <w:p w:rsidR="00887589" w:rsidRPr="009E1016" w:rsidRDefault="00887589" w:rsidP="00887589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</w:t>
      </w:r>
      <w:r w:rsidR="000841A4">
        <w:rPr>
          <w:rFonts w:ascii="Times New Roman" w:hAnsi="Times New Roman"/>
          <w:color w:val="000000"/>
          <w:sz w:val="24"/>
          <w:szCs w:val="24"/>
        </w:rPr>
        <w:t>едении промежуточной аттестации</w:t>
      </w:r>
    </w:p>
    <w:p w:rsidR="00F833AC" w:rsidRDefault="00F833AC" w:rsidP="00F833AC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F833AC" w:rsidRDefault="00F833AC" w:rsidP="00F833AC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F833AC" w:rsidRDefault="00F833AC" w:rsidP="00F833AC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F833AC" w:rsidRDefault="00F833AC" w:rsidP="00F833AC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F833AC" w:rsidRDefault="00F833AC" w:rsidP="00F833AC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F833AC" w:rsidRDefault="00F833AC" w:rsidP="00F833AC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887589" w:rsidRDefault="00887589" w:rsidP="00742CD1">
      <w:pPr>
        <w:rPr>
          <w:rFonts w:ascii="Times New Roman" w:hAnsi="Times New Roman" w:cs="Times New Roman"/>
          <w:sz w:val="32"/>
          <w:szCs w:val="32"/>
        </w:rPr>
      </w:pPr>
    </w:p>
    <w:p w:rsidR="00887589" w:rsidRDefault="00887589" w:rsidP="00742CD1">
      <w:pPr>
        <w:rPr>
          <w:rFonts w:ascii="Times New Roman" w:hAnsi="Times New Roman" w:cs="Times New Roman"/>
          <w:sz w:val="32"/>
          <w:szCs w:val="32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9358D" w:rsidRDefault="00A9358D" w:rsidP="0095308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A9358D" w:rsidRDefault="00A9358D" w:rsidP="0095308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953080" w:rsidRPr="00753D43" w:rsidRDefault="00953080" w:rsidP="0095308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</w:rPr>
      </w:pPr>
      <w:r w:rsidRPr="00753D43">
        <w:rPr>
          <w:rFonts w:ascii="Times New Roman" w:hAnsi="Times New Roman" w:cs="Times New Roman"/>
          <w:b/>
          <w:color w:val="000000" w:themeColor="text1"/>
        </w:rPr>
        <w:lastRenderedPageBreak/>
        <w:t>1. Пояснительная записка</w:t>
      </w:r>
    </w:p>
    <w:p w:rsidR="00953080" w:rsidRPr="004A7595" w:rsidRDefault="00953080" w:rsidP="00953080">
      <w:pPr>
        <w:pStyle w:val="s1"/>
        <w:jc w:val="both"/>
        <w:rPr>
          <w:sz w:val="22"/>
          <w:szCs w:val="22"/>
        </w:rPr>
      </w:pPr>
      <w:r w:rsidRPr="00753D43">
        <w:rPr>
          <w:sz w:val="22"/>
          <w:szCs w:val="22"/>
        </w:rPr>
        <w:tab/>
        <w:t xml:space="preserve">Цель </w:t>
      </w:r>
      <w:r w:rsidRPr="004A7595">
        <w:rPr>
          <w:sz w:val="22"/>
          <w:szCs w:val="22"/>
        </w:rPr>
        <w:t>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:rsidR="0026198B" w:rsidRDefault="00953080" w:rsidP="00B61F83">
      <w:pPr>
        <w:spacing w:after="0" w:line="264" w:lineRule="auto"/>
        <w:ind w:firstLine="709"/>
        <w:jc w:val="both"/>
        <w:rPr>
          <w:rFonts w:ascii="Times New Roman" w:hAnsi="Times New Roman" w:cs="Times New Roman"/>
        </w:rPr>
      </w:pPr>
      <w:r w:rsidRPr="004A7595">
        <w:rPr>
          <w:rFonts w:ascii="Times New Roman" w:hAnsi="Times New Roman" w:cs="Times New Roman"/>
        </w:rPr>
        <w:t xml:space="preserve">Формы промежуточной аттестации: </w:t>
      </w:r>
    </w:p>
    <w:p w:rsidR="00187FBE" w:rsidRDefault="00BA190C" w:rsidP="00B61F83">
      <w:pPr>
        <w:spacing w:after="0" w:line="264" w:lineRule="auto"/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очная форма обучения - </w:t>
      </w:r>
      <w:r w:rsidR="00953080" w:rsidRPr="004A7595">
        <w:rPr>
          <w:rFonts w:ascii="Times New Roman" w:hAnsi="Times New Roman" w:cs="Times New Roman"/>
          <w:b/>
        </w:rPr>
        <w:t>зачет</w:t>
      </w:r>
      <w:r w:rsidR="00DC3F31">
        <w:rPr>
          <w:rFonts w:ascii="Times New Roman" w:hAnsi="Times New Roman" w:cs="Times New Roman"/>
          <w:b/>
        </w:rPr>
        <w:t xml:space="preserve"> (9</w:t>
      </w:r>
      <w:r w:rsidR="00187FBE">
        <w:rPr>
          <w:rFonts w:ascii="Times New Roman" w:hAnsi="Times New Roman" w:cs="Times New Roman"/>
          <w:b/>
        </w:rPr>
        <w:t xml:space="preserve"> семестр)</w:t>
      </w:r>
    </w:p>
    <w:p w:rsidR="0026198B" w:rsidRPr="004A7595" w:rsidRDefault="0026198B" w:rsidP="00B61F83">
      <w:pPr>
        <w:spacing w:after="0" w:line="264" w:lineRule="auto"/>
        <w:ind w:firstLine="709"/>
        <w:jc w:val="both"/>
        <w:rPr>
          <w:rFonts w:ascii="Times New Roman" w:hAnsi="Times New Roman" w:cs="Times New Roman"/>
        </w:rPr>
      </w:pPr>
      <w:r w:rsidRPr="0026198B">
        <w:rPr>
          <w:rFonts w:ascii="Times New Roman" w:hAnsi="Times New Roman" w:cs="Times New Roman"/>
          <w:bCs/>
        </w:rPr>
        <w:t>заочная форма обучения</w:t>
      </w:r>
      <w:r>
        <w:rPr>
          <w:rFonts w:ascii="Times New Roman" w:hAnsi="Times New Roman" w:cs="Times New Roman"/>
          <w:b/>
        </w:rPr>
        <w:t xml:space="preserve"> - </w:t>
      </w:r>
      <w:r w:rsidRPr="004A7595">
        <w:rPr>
          <w:rFonts w:ascii="Times New Roman" w:hAnsi="Times New Roman" w:cs="Times New Roman"/>
          <w:b/>
        </w:rPr>
        <w:t>зачет</w:t>
      </w:r>
      <w:r>
        <w:rPr>
          <w:rFonts w:ascii="Times New Roman" w:hAnsi="Times New Roman" w:cs="Times New Roman"/>
          <w:b/>
        </w:rPr>
        <w:t xml:space="preserve"> (</w:t>
      </w:r>
      <w:r w:rsidR="00BC418D">
        <w:rPr>
          <w:rFonts w:ascii="Times New Roman" w:hAnsi="Times New Roman" w:cs="Times New Roman"/>
          <w:b/>
        </w:rPr>
        <w:t>5 курс</w:t>
      </w:r>
      <w:bookmarkStart w:id="0" w:name="_GoBack"/>
      <w:bookmarkEnd w:id="0"/>
      <w:r>
        <w:rPr>
          <w:rFonts w:ascii="Times New Roman" w:hAnsi="Times New Roman" w:cs="Times New Roman"/>
          <w:b/>
        </w:rPr>
        <w:t>)</w:t>
      </w:r>
    </w:p>
    <w:p w:rsidR="00953080" w:rsidRPr="004A7595" w:rsidRDefault="00953080" w:rsidP="00953080">
      <w:pPr>
        <w:spacing w:after="0" w:line="264" w:lineRule="auto"/>
        <w:jc w:val="both"/>
        <w:rPr>
          <w:rFonts w:ascii="Times New Roman" w:hAnsi="Times New Roman" w:cs="Times New Roman"/>
        </w:rPr>
      </w:pPr>
    </w:p>
    <w:p w:rsidR="00953080" w:rsidRPr="004A7595" w:rsidRDefault="00953080" w:rsidP="0095308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</w:rPr>
      </w:pPr>
      <w:r w:rsidRPr="004A7595">
        <w:rPr>
          <w:rFonts w:ascii="Times New Roman" w:hAnsi="Times New Roman" w:cs="Times New Roman"/>
        </w:rPr>
        <w:t>Перечень компетенций, формируемых в процессе освоения дисциплины</w:t>
      </w:r>
    </w:p>
    <w:p w:rsidR="00953080" w:rsidRPr="004A7595" w:rsidRDefault="00953080" w:rsidP="009530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38"/>
        <w:gridCol w:w="4407"/>
      </w:tblGrid>
      <w:tr w:rsidR="00475F36" w:rsidRPr="004A7595" w:rsidTr="00475F36">
        <w:trPr>
          <w:trHeight w:val="245"/>
        </w:trPr>
        <w:tc>
          <w:tcPr>
            <w:tcW w:w="5338" w:type="dxa"/>
          </w:tcPr>
          <w:p w:rsidR="00475F36" w:rsidRPr="004A7595" w:rsidRDefault="00475F36" w:rsidP="0095308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A7595">
              <w:rPr>
                <w:rFonts w:ascii="Times New Roman" w:hAnsi="Times New Roman" w:cs="Times New Roman"/>
              </w:rPr>
              <w:t>Код и наименование компетенции</w:t>
            </w:r>
          </w:p>
        </w:tc>
        <w:tc>
          <w:tcPr>
            <w:tcW w:w="4407" w:type="dxa"/>
          </w:tcPr>
          <w:p w:rsidR="00475F36" w:rsidRPr="004A7595" w:rsidRDefault="00475F36" w:rsidP="0095308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B78E4" w:rsidRPr="004A7595" w:rsidTr="00CB78E4">
        <w:trPr>
          <w:trHeight w:val="70"/>
        </w:trPr>
        <w:tc>
          <w:tcPr>
            <w:tcW w:w="5338" w:type="dxa"/>
            <w:vMerge w:val="restart"/>
          </w:tcPr>
          <w:p w:rsidR="00CB78E4" w:rsidRPr="00CB78E4" w:rsidRDefault="00CB78E4" w:rsidP="00CB78E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9F9FC"/>
              </w:rPr>
            </w:pPr>
            <w:r w:rsidRPr="00CB78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ПК-8 </w:t>
            </w:r>
            <w:r w:rsidRPr="00CB78E4">
              <w:rPr>
                <w:rFonts w:ascii="Times New Roman" w:hAnsi="Times New Roman" w:cs="Times New Roman"/>
                <w:bCs/>
                <w:sz w:val="20"/>
                <w:szCs w:val="20"/>
              </w:rPr>
              <w:t>Организация маркетинговых исследований для удовлетворения потребностей клиентов</w:t>
            </w:r>
          </w:p>
        </w:tc>
        <w:tc>
          <w:tcPr>
            <w:tcW w:w="4407" w:type="dxa"/>
          </w:tcPr>
          <w:p w:rsidR="00CB78E4" w:rsidRPr="00CB78E4" w:rsidRDefault="00CB78E4" w:rsidP="00CB78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78E4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ПК-8.1:  </w:t>
            </w:r>
            <w:r w:rsidRPr="00CB78E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Формулирует задачи по проведению маркетинговых исследований с целью удовлетворения потребностей клиентов</w:t>
            </w:r>
          </w:p>
        </w:tc>
      </w:tr>
      <w:tr w:rsidR="00CB78E4" w:rsidRPr="004A7595" w:rsidTr="00475F36">
        <w:trPr>
          <w:trHeight w:val="382"/>
        </w:trPr>
        <w:tc>
          <w:tcPr>
            <w:tcW w:w="5338" w:type="dxa"/>
            <w:vMerge/>
          </w:tcPr>
          <w:p w:rsidR="00CB78E4" w:rsidRPr="00CB78E4" w:rsidRDefault="00CB78E4" w:rsidP="00820B3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07" w:type="dxa"/>
          </w:tcPr>
          <w:p w:rsidR="00CB78E4" w:rsidRPr="00CB78E4" w:rsidRDefault="00CB78E4" w:rsidP="00CB78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</w:pPr>
            <w:r w:rsidRPr="00CB78E4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ПК-8.2:  </w:t>
            </w:r>
            <w:r w:rsidRPr="00CB78E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Принимает решения относительно перечня и условий оказания транспортных услуг</w:t>
            </w:r>
          </w:p>
        </w:tc>
      </w:tr>
    </w:tbl>
    <w:p w:rsidR="00953080" w:rsidRPr="004A7595" w:rsidRDefault="00953080" w:rsidP="0095308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</w:rPr>
      </w:pPr>
    </w:p>
    <w:p w:rsidR="00953080" w:rsidRPr="004A7595" w:rsidRDefault="00953080" w:rsidP="0095308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</w:rPr>
      </w:pPr>
      <w:r w:rsidRPr="004A7595">
        <w:rPr>
          <w:rFonts w:ascii="Times New Roman" w:eastAsia="Times New Roman" w:hAnsi="Times New Roman" w:cs="Times New Roman"/>
        </w:rPr>
        <w:t xml:space="preserve">Результаты обучения по дисциплине, соотнесенные с планируемыми </w:t>
      </w:r>
    </w:p>
    <w:p w:rsidR="00953080" w:rsidRPr="004A7595" w:rsidRDefault="00953080" w:rsidP="0095308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</w:rPr>
      </w:pPr>
      <w:r w:rsidRPr="004A7595">
        <w:rPr>
          <w:rFonts w:ascii="Times New Roman" w:eastAsia="Times New Roman" w:hAnsi="Times New Roman" w:cs="Times New Roman"/>
        </w:rPr>
        <w:t>результатами освоения образовательной программы</w:t>
      </w:r>
    </w:p>
    <w:p w:rsidR="00953080" w:rsidRPr="004A7595" w:rsidRDefault="00953080" w:rsidP="0095308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</w:rPr>
      </w:pP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977"/>
        <w:gridCol w:w="4435"/>
        <w:gridCol w:w="2333"/>
      </w:tblGrid>
      <w:tr w:rsidR="00475F36" w:rsidRPr="00455CFD" w:rsidTr="003912CF">
        <w:tc>
          <w:tcPr>
            <w:tcW w:w="2977" w:type="dxa"/>
          </w:tcPr>
          <w:p w:rsidR="00475F36" w:rsidRPr="003912CF" w:rsidRDefault="00475F36" w:rsidP="000A77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2CF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  <w:tc>
          <w:tcPr>
            <w:tcW w:w="4435" w:type="dxa"/>
          </w:tcPr>
          <w:p w:rsidR="00475F36" w:rsidRPr="003912CF" w:rsidRDefault="00475F36" w:rsidP="009530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2CF">
              <w:rPr>
                <w:rFonts w:ascii="Times New Roman" w:hAnsi="Times New Roman" w:cs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2333" w:type="dxa"/>
          </w:tcPr>
          <w:p w:rsidR="00475F36" w:rsidRPr="003912CF" w:rsidRDefault="00475F36" w:rsidP="009530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2CF">
              <w:rPr>
                <w:rFonts w:ascii="Times New Roman" w:hAnsi="Times New Roman" w:cs="Times New Roman"/>
                <w:sz w:val="20"/>
                <w:szCs w:val="20"/>
              </w:rPr>
              <w:t>Оценочные материалы(семестр__)</w:t>
            </w:r>
          </w:p>
        </w:tc>
      </w:tr>
      <w:tr w:rsidR="00475F36" w:rsidRPr="00455CFD" w:rsidTr="003912CF">
        <w:tc>
          <w:tcPr>
            <w:tcW w:w="2977" w:type="dxa"/>
            <w:vMerge w:val="restart"/>
          </w:tcPr>
          <w:p w:rsidR="00475F36" w:rsidRPr="003912CF" w:rsidRDefault="00C5277F" w:rsidP="00C5277F">
            <w:pPr>
              <w:jc w:val="both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3912CF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ПК-8.1</w:t>
            </w:r>
            <w:r w:rsidR="000A7728" w:rsidRPr="003912CF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: </w:t>
            </w:r>
            <w:r w:rsidRPr="003912C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Формулирует задачи по проведению маркетинговых исследований с целью удовлетворения потребностей клиентов</w:t>
            </w:r>
          </w:p>
        </w:tc>
        <w:tc>
          <w:tcPr>
            <w:tcW w:w="4435" w:type="dxa"/>
          </w:tcPr>
          <w:p w:rsidR="004F5D09" w:rsidRPr="003912CF" w:rsidRDefault="00475F36" w:rsidP="004F5D09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912C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  <w:r w:rsidR="004F5D09" w:rsidRPr="003912C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="004F5D09" w:rsidRPr="003912CF">
              <w:rPr>
                <w:rFonts w:ascii="Times New Roman" w:hAnsi="Times New Roman" w:cs="Times New Roman"/>
                <w:sz w:val="20"/>
                <w:szCs w:val="20"/>
              </w:rPr>
              <w:t>сущность, концепцию, элементы маркетинга в логистике особенности потребителей рынка логистических услуг как объекта изучения</w:t>
            </w:r>
            <w:r w:rsidR="003912CF" w:rsidRPr="003912CF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3912CF" w:rsidRPr="003912C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="004F5D09" w:rsidRPr="003912CF">
              <w:rPr>
                <w:rFonts w:ascii="Times New Roman" w:hAnsi="Times New Roman" w:cs="Times New Roman"/>
                <w:sz w:val="20"/>
                <w:szCs w:val="20"/>
              </w:rPr>
              <w:t>специфику маркетинговой информации об участниках рынка логистических услуг</w:t>
            </w:r>
          </w:p>
        </w:tc>
        <w:tc>
          <w:tcPr>
            <w:tcW w:w="2333" w:type="dxa"/>
          </w:tcPr>
          <w:p w:rsidR="00475F36" w:rsidRPr="003912CF" w:rsidRDefault="00456C0A" w:rsidP="00C527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Вопросы  (№ 1- №9</w:t>
            </w:r>
            <w:r w:rsidR="00475F36" w:rsidRPr="003912C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475F36" w:rsidRPr="00455CFD" w:rsidTr="003912CF">
        <w:tc>
          <w:tcPr>
            <w:tcW w:w="2977" w:type="dxa"/>
            <w:vMerge/>
          </w:tcPr>
          <w:p w:rsidR="00475F36" w:rsidRPr="003912CF" w:rsidRDefault="00475F36" w:rsidP="0095308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5" w:type="dxa"/>
          </w:tcPr>
          <w:p w:rsidR="00B02992" w:rsidRPr="003912CF" w:rsidRDefault="00B02992" w:rsidP="002E49D2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912C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умеет: </w:t>
            </w:r>
            <w:r w:rsidRPr="003912CF">
              <w:rPr>
                <w:rFonts w:ascii="Times New Roman" w:hAnsi="Times New Roman" w:cs="Times New Roman"/>
                <w:sz w:val="20"/>
                <w:szCs w:val="20"/>
              </w:rPr>
              <w:t xml:space="preserve">создавать в Microsoft </w:t>
            </w:r>
            <w:proofErr w:type="spellStart"/>
            <w:r w:rsidRPr="003912CF">
              <w:rPr>
                <w:rFonts w:ascii="Times New Roman" w:hAnsi="Times New Roman" w:cs="Times New Roman"/>
                <w:sz w:val="20"/>
                <w:szCs w:val="20"/>
              </w:rPr>
              <w:t>Excel</w:t>
            </w:r>
            <w:proofErr w:type="spellEnd"/>
            <w:r w:rsidRPr="003912CF">
              <w:rPr>
                <w:rFonts w:ascii="Times New Roman" w:hAnsi="Times New Roman" w:cs="Times New Roman"/>
                <w:sz w:val="20"/>
                <w:szCs w:val="20"/>
              </w:rPr>
              <w:t xml:space="preserve"> диаграммы Парето по проблемам логистической компании и формулировать рекомендации; анализировать макросреду (как комплекс факторов, влияющих на функционирование и работу) логистической компании</w:t>
            </w:r>
          </w:p>
        </w:tc>
        <w:tc>
          <w:tcPr>
            <w:tcW w:w="2333" w:type="dxa"/>
          </w:tcPr>
          <w:p w:rsidR="00475F36" w:rsidRPr="003912CF" w:rsidRDefault="00475F36" w:rsidP="00C527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12CF">
              <w:rPr>
                <w:rFonts w:ascii="Times New Roman" w:hAnsi="Times New Roman" w:cs="Times New Roman"/>
                <w:sz w:val="20"/>
                <w:szCs w:val="20"/>
              </w:rPr>
              <w:t>Задания  (№1 - №2)</w:t>
            </w:r>
          </w:p>
        </w:tc>
      </w:tr>
      <w:tr w:rsidR="00475F36" w:rsidRPr="00455CFD" w:rsidTr="003912CF">
        <w:trPr>
          <w:trHeight w:val="70"/>
        </w:trPr>
        <w:tc>
          <w:tcPr>
            <w:tcW w:w="2977" w:type="dxa"/>
            <w:vMerge/>
            <w:tcBorders>
              <w:bottom w:val="single" w:sz="4" w:space="0" w:color="auto"/>
            </w:tcBorders>
          </w:tcPr>
          <w:p w:rsidR="00475F36" w:rsidRPr="003912CF" w:rsidRDefault="00475F36" w:rsidP="0095308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5" w:type="dxa"/>
            <w:tcBorders>
              <w:bottom w:val="single" w:sz="4" w:space="0" w:color="auto"/>
            </w:tcBorders>
          </w:tcPr>
          <w:p w:rsidR="002E49D2" w:rsidRPr="003912CF" w:rsidRDefault="00475F36" w:rsidP="002E49D2">
            <w:pPr>
              <w:jc w:val="both"/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</w:pPr>
            <w:r w:rsidRPr="003912C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владеет</w:t>
            </w:r>
            <w:r w:rsidRPr="003912C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>:</w:t>
            </w:r>
            <w:r w:rsidR="002E49D2" w:rsidRPr="003912C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  <w:r w:rsidR="00C944E9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навыком </w:t>
            </w:r>
            <w:r w:rsidR="002E49D2" w:rsidRPr="003912C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>расчета долей освоения рынка грузовых перевозок; расчета соотношения спроса и предложения грузоперевозок</w:t>
            </w:r>
          </w:p>
        </w:tc>
        <w:tc>
          <w:tcPr>
            <w:tcW w:w="2333" w:type="dxa"/>
            <w:tcBorders>
              <w:bottom w:val="single" w:sz="4" w:space="0" w:color="auto"/>
            </w:tcBorders>
          </w:tcPr>
          <w:p w:rsidR="00475F36" w:rsidRPr="003912CF" w:rsidRDefault="00475F36" w:rsidP="00C527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12CF">
              <w:rPr>
                <w:rFonts w:ascii="Times New Roman" w:hAnsi="Times New Roman" w:cs="Times New Roman"/>
                <w:sz w:val="20"/>
                <w:szCs w:val="20"/>
              </w:rPr>
              <w:t>Задания  (№1 - №2)</w:t>
            </w:r>
          </w:p>
        </w:tc>
      </w:tr>
      <w:tr w:rsidR="004A3968" w:rsidRPr="00455CFD" w:rsidTr="003912CF">
        <w:trPr>
          <w:trHeight w:val="255"/>
        </w:trPr>
        <w:tc>
          <w:tcPr>
            <w:tcW w:w="2977" w:type="dxa"/>
            <w:vMerge w:val="restart"/>
            <w:tcBorders>
              <w:top w:val="single" w:sz="4" w:space="0" w:color="auto"/>
            </w:tcBorders>
          </w:tcPr>
          <w:p w:rsidR="004A3968" w:rsidRPr="003912CF" w:rsidRDefault="004A3968" w:rsidP="0095308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12CF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ПК-8.2:  </w:t>
            </w:r>
            <w:r w:rsidRPr="003912C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Принимает решения относительно перечня и условий оказания транспортных услуг</w:t>
            </w:r>
          </w:p>
        </w:tc>
        <w:tc>
          <w:tcPr>
            <w:tcW w:w="4435" w:type="dxa"/>
            <w:tcBorders>
              <w:top w:val="single" w:sz="4" w:space="0" w:color="auto"/>
              <w:bottom w:val="single" w:sz="4" w:space="0" w:color="auto"/>
            </w:tcBorders>
          </w:tcPr>
          <w:p w:rsidR="004F5D09" w:rsidRPr="003912CF" w:rsidRDefault="004A3968" w:rsidP="004F5D09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912C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  <w:r w:rsidR="004F5D09" w:rsidRPr="003912C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="004F5D09" w:rsidRPr="003912CF">
              <w:rPr>
                <w:rFonts w:ascii="Times New Roman" w:hAnsi="Times New Roman" w:cs="Times New Roman"/>
                <w:sz w:val="20"/>
                <w:szCs w:val="20"/>
              </w:rPr>
              <w:t>содержание сегментации, изучения конкуренции, спроса и предложения на рынке логистических услуг</w:t>
            </w:r>
          </w:p>
        </w:tc>
        <w:tc>
          <w:tcPr>
            <w:tcW w:w="2333" w:type="dxa"/>
            <w:tcBorders>
              <w:top w:val="single" w:sz="4" w:space="0" w:color="auto"/>
              <w:bottom w:val="single" w:sz="4" w:space="0" w:color="auto"/>
            </w:tcBorders>
          </w:tcPr>
          <w:p w:rsidR="004A3968" w:rsidRPr="003912CF" w:rsidRDefault="00456C0A" w:rsidP="003B19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Вопросы  (№ 1- №9</w:t>
            </w:r>
            <w:r w:rsidR="004A3968" w:rsidRPr="003912C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4A3968" w:rsidRPr="00455CFD" w:rsidTr="003912CF">
        <w:trPr>
          <w:trHeight w:val="180"/>
        </w:trPr>
        <w:tc>
          <w:tcPr>
            <w:tcW w:w="2977" w:type="dxa"/>
            <w:vMerge/>
          </w:tcPr>
          <w:p w:rsidR="004A3968" w:rsidRPr="003912CF" w:rsidRDefault="004A3968" w:rsidP="00953080">
            <w:pPr>
              <w:jc w:val="both"/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435" w:type="dxa"/>
            <w:tcBorders>
              <w:top w:val="single" w:sz="4" w:space="0" w:color="auto"/>
              <w:bottom w:val="single" w:sz="4" w:space="0" w:color="auto"/>
            </w:tcBorders>
          </w:tcPr>
          <w:p w:rsidR="002E49D2" w:rsidRPr="00DD7CA0" w:rsidRDefault="00B02992" w:rsidP="00CD14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12C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умеет: </w:t>
            </w:r>
            <w:r w:rsidRPr="003912CF">
              <w:rPr>
                <w:rFonts w:ascii="Times New Roman" w:hAnsi="Times New Roman" w:cs="Times New Roman"/>
                <w:sz w:val="20"/>
                <w:szCs w:val="20"/>
              </w:rPr>
              <w:t>проводить сегментацию логистического рынка и формулировать на этой основе соответствующие рекомендации; разрабатывать стратегию маркетинга для обозначенного нового направления деятельности у логистической компании</w:t>
            </w:r>
            <w:r w:rsidR="00CD1454">
              <w:rPr>
                <w:rFonts w:ascii="Times New Roman" w:hAnsi="Times New Roman" w:cs="Times New Roman"/>
                <w:sz w:val="20"/>
                <w:szCs w:val="20"/>
              </w:rPr>
              <w:t>; определя</w:t>
            </w:r>
            <w:r w:rsidR="00CD1454" w:rsidRPr="00FF0D27">
              <w:rPr>
                <w:rFonts w:ascii="Times New Roman" w:hAnsi="Times New Roman" w:cs="Times New Roman"/>
                <w:sz w:val="20"/>
                <w:szCs w:val="20"/>
              </w:rPr>
              <w:t>ть эффективность мероприятий маркетинга</w:t>
            </w:r>
          </w:p>
        </w:tc>
        <w:tc>
          <w:tcPr>
            <w:tcW w:w="2333" w:type="dxa"/>
            <w:tcBorders>
              <w:top w:val="single" w:sz="4" w:space="0" w:color="auto"/>
              <w:bottom w:val="single" w:sz="4" w:space="0" w:color="auto"/>
            </w:tcBorders>
          </w:tcPr>
          <w:p w:rsidR="004A3968" w:rsidRPr="003912CF" w:rsidRDefault="009551FC" w:rsidP="003B19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Задания  (№1 - №3</w:t>
            </w:r>
            <w:r w:rsidR="004A3968" w:rsidRPr="003912C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4A3968" w:rsidRPr="00455CFD" w:rsidTr="003912CF">
        <w:trPr>
          <w:trHeight w:val="225"/>
        </w:trPr>
        <w:tc>
          <w:tcPr>
            <w:tcW w:w="2977" w:type="dxa"/>
            <w:vMerge/>
          </w:tcPr>
          <w:p w:rsidR="004A3968" w:rsidRPr="003912CF" w:rsidRDefault="004A3968" w:rsidP="00953080">
            <w:pPr>
              <w:jc w:val="both"/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435" w:type="dxa"/>
            <w:tcBorders>
              <w:top w:val="single" w:sz="4" w:space="0" w:color="auto"/>
            </w:tcBorders>
          </w:tcPr>
          <w:p w:rsidR="002E49D2" w:rsidRPr="003912CF" w:rsidRDefault="003B1975" w:rsidP="002E49D2">
            <w:pPr>
              <w:jc w:val="both"/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</w:pPr>
            <w:r w:rsidRPr="003912C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владеет</w:t>
            </w:r>
            <w:r w:rsidRPr="003912C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навыком </w:t>
            </w:r>
            <w:r w:rsidRPr="003912CF">
              <w:rPr>
                <w:rFonts w:ascii="Times New Roman" w:hAnsi="Times New Roman" w:cs="Times New Roman"/>
                <w:sz w:val="20"/>
                <w:szCs w:val="20"/>
              </w:rPr>
              <w:t>расчета количества транспортных средств соответствующего предложению и спросу и построения диаграмм изменения спроса и предложения на грузоперевозки по показателям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3840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эффективности</w:t>
            </w:r>
            <w:r w:rsidRPr="00384091">
              <w:rPr>
                <w:rFonts w:ascii="Times New Roman" w:hAnsi="Times New Roman" w:cs="Times New Roman"/>
                <w:sz w:val="20"/>
                <w:szCs w:val="20"/>
              </w:rPr>
              <w:t xml:space="preserve"> проведения маркетингового обследования</w:t>
            </w:r>
          </w:p>
        </w:tc>
        <w:tc>
          <w:tcPr>
            <w:tcW w:w="2333" w:type="dxa"/>
            <w:tcBorders>
              <w:top w:val="single" w:sz="4" w:space="0" w:color="auto"/>
            </w:tcBorders>
          </w:tcPr>
          <w:p w:rsidR="004A3968" w:rsidRPr="003912CF" w:rsidRDefault="00307FA0" w:rsidP="003B19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Задания  (№1 - №3</w:t>
            </w:r>
            <w:r w:rsidR="004A3968" w:rsidRPr="003912C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:rsidR="00953080" w:rsidRDefault="00953080" w:rsidP="0095308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:rsidR="00753D43" w:rsidRPr="007419C7" w:rsidRDefault="00D204D6" w:rsidP="00753D4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753D43" w:rsidRPr="007419C7">
        <w:rPr>
          <w:rFonts w:ascii="Times New Roman" w:eastAsia="Times New Roman" w:hAnsi="Times New Roman"/>
          <w:sz w:val="24"/>
          <w:szCs w:val="24"/>
        </w:rPr>
        <w:t>зачет</w:t>
      </w:r>
      <w:r>
        <w:rPr>
          <w:rFonts w:ascii="Times New Roman" w:eastAsia="Times New Roman" w:hAnsi="Times New Roman"/>
          <w:sz w:val="24"/>
          <w:szCs w:val="24"/>
        </w:rPr>
        <w:t xml:space="preserve">) </w:t>
      </w:r>
      <w:r w:rsidR="00753D43" w:rsidRPr="007419C7">
        <w:rPr>
          <w:rFonts w:ascii="Times New Roman" w:eastAsia="Times New Roman" w:hAnsi="Times New Roman"/>
          <w:sz w:val="24"/>
          <w:szCs w:val="24"/>
        </w:rPr>
        <w:t xml:space="preserve">проводится в одной из следующих форм: </w:t>
      </w:r>
    </w:p>
    <w:p w:rsidR="00753D43" w:rsidRPr="007419C7" w:rsidRDefault="00753D43" w:rsidP="00753D4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:rsidR="00753D43" w:rsidRDefault="00753D43" w:rsidP="00753D4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013B62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:rsidR="00B64090" w:rsidRPr="009E1016" w:rsidRDefault="00B64090" w:rsidP="00B6409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f2"/>
          <w:bCs/>
          <w:iCs/>
          <w:sz w:val="24"/>
          <w:szCs w:val="24"/>
        </w:rPr>
        <w:footnoteReference w:id="1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:rsidR="00B64090" w:rsidRPr="009E1016" w:rsidRDefault="00B64090" w:rsidP="00B6409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:rsidR="00B64090" w:rsidRPr="009E1016" w:rsidRDefault="00B64090" w:rsidP="00B6409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r w:rsidRPr="003822CE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677AB5" w:rsidRDefault="00677AB5" w:rsidP="00953080">
      <w:pPr>
        <w:spacing w:after="0" w:line="264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64090" w:rsidRDefault="00B64090" w:rsidP="00B64090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3"/>
        <w:tblpPr w:leftFromText="180" w:rightFromText="180" w:vertAnchor="text" w:horzAnchor="margin" w:tblpY="173"/>
        <w:tblW w:w="0" w:type="auto"/>
        <w:tblLook w:val="04A0" w:firstRow="1" w:lastRow="0" w:firstColumn="1" w:lastColumn="0" w:noHBand="0" w:noVBand="1"/>
      </w:tblPr>
      <w:tblGrid>
        <w:gridCol w:w="2920"/>
        <w:gridCol w:w="7217"/>
      </w:tblGrid>
      <w:tr w:rsidR="00187FBE" w:rsidRPr="006459F1" w:rsidTr="00187FBE">
        <w:tc>
          <w:tcPr>
            <w:tcW w:w="2920" w:type="dxa"/>
          </w:tcPr>
          <w:p w:rsidR="00187FBE" w:rsidRPr="006459F1" w:rsidRDefault="00187FBE" w:rsidP="00187FBE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  <w:tc>
          <w:tcPr>
            <w:tcW w:w="7217" w:type="dxa"/>
          </w:tcPr>
          <w:p w:rsidR="00187FBE" w:rsidRPr="006459F1" w:rsidRDefault="00187FBE" w:rsidP="00187FBE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87FBE" w:rsidRPr="006459F1" w:rsidTr="00187FBE">
        <w:tc>
          <w:tcPr>
            <w:tcW w:w="2920" w:type="dxa"/>
          </w:tcPr>
          <w:p w:rsidR="00544128" w:rsidRPr="00544128" w:rsidRDefault="00ED4707" w:rsidP="00187FBE">
            <w:pPr>
              <w:jc w:val="both"/>
              <w:rPr>
                <w:rFonts w:ascii="Times New Roman" w:hAnsi="Times New Roman" w:cs="Times New Roman"/>
                <w:color w:val="201F35"/>
                <w:sz w:val="18"/>
                <w:szCs w:val="17"/>
                <w:shd w:val="clear" w:color="auto" w:fill="FFFFFF"/>
              </w:rPr>
            </w:pPr>
            <w:r w:rsidRPr="003912CF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ПК-8.1: </w:t>
            </w:r>
            <w:r w:rsidRPr="003912C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Формулирует задачи по проведению маркетинговых исследований с целью удовлетворения потребностей клиентов</w:t>
            </w:r>
          </w:p>
        </w:tc>
        <w:tc>
          <w:tcPr>
            <w:tcW w:w="7217" w:type="dxa"/>
          </w:tcPr>
          <w:p w:rsidR="00187FBE" w:rsidRPr="00455CFD" w:rsidRDefault="00ED4707" w:rsidP="00187FBE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highlight w:val="cyan"/>
              </w:rPr>
            </w:pPr>
            <w:r w:rsidRPr="003912C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знает: </w:t>
            </w:r>
            <w:r w:rsidRPr="003912CF">
              <w:rPr>
                <w:rFonts w:ascii="Times New Roman" w:hAnsi="Times New Roman" w:cs="Times New Roman"/>
                <w:sz w:val="20"/>
                <w:szCs w:val="20"/>
              </w:rPr>
              <w:t>сущность, концепцию, элементы маркетинга в логистике особенности потребителей рынка логистических услуг как объекта изучения;</w:t>
            </w:r>
            <w:r w:rsidRPr="003912C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3912CF">
              <w:rPr>
                <w:rFonts w:ascii="Times New Roman" w:hAnsi="Times New Roman" w:cs="Times New Roman"/>
                <w:sz w:val="20"/>
                <w:szCs w:val="20"/>
              </w:rPr>
              <w:t>специфику маркетинговой информации об участниках рынка логистических услуг</w:t>
            </w:r>
          </w:p>
        </w:tc>
      </w:tr>
      <w:tr w:rsidR="00187FBE" w:rsidRPr="006459F1" w:rsidTr="00187FBE">
        <w:trPr>
          <w:trHeight w:val="742"/>
        </w:trPr>
        <w:tc>
          <w:tcPr>
            <w:tcW w:w="10137" w:type="dxa"/>
            <w:gridSpan w:val="2"/>
          </w:tcPr>
          <w:p w:rsidR="00187FBE" w:rsidRPr="00ED4707" w:rsidRDefault="00187FBE" w:rsidP="00187FB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D47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Примеры вопросов</w:t>
            </w:r>
          </w:p>
          <w:p w:rsidR="00ED4707" w:rsidRPr="00ED4707" w:rsidRDefault="00ED4707" w:rsidP="00ED4707">
            <w:pPr>
              <w:pStyle w:val="Default"/>
              <w:numPr>
                <w:ilvl w:val="0"/>
                <w:numId w:val="15"/>
              </w:numPr>
              <w:tabs>
                <w:tab w:val="left" w:pos="426"/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 xml:space="preserve">Основным субъектом внешней среды логистической компании являются: </w:t>
            </w:r>
          </w:p>
          <w:p w:rsidR="00ED4707" w:rsidRPr="00ED4707" w:rsidRDefault="00ED4707" w:rsidP="00ED4707">
            <w:pPr>
              <w:pStyle w:val="Default"/>
              <w:numPr>
                <w:ilvl w:val="0"/>
                <w:numId w:val="16"/>
              </w:numPr>
              <w:tabs>
                <w:tab w:val="left" w:pos="426"/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>работники, занятые в логистике</w:t>
            </w:r>
          </w:p>
          <w:p w:rsidR="00ED4707" w:rsidRPr="00ED4707" w:rsidRDefault="00ED4707" w:rsidP="00ED4707">
            <w:pPr>
              <w:pStyle w:val="Default"/>
              <w:numPr>
                <w:ilvl w:val="0"/>
                <w:numId w:val="16"/>
              </w:numPr>
              <w:tabs>
                <w:tab w:val="left" w:pos="426"/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>устройства складов, терминалов</w:t>
            </w:r>
          </w:p>
          <w:p w:rsidR="00ED4707" w:rsidRPr="00ED4707" w:rsidRDefault="00ED4707" w:rsidP="00ED4707">
            <w:pPr>
              <w:pStyle w:val="Default"/>
              <w:numPr>
                <w:ilvl w:val="0"/>
                <w:numId w:val="16"/>
              </w:numPr>
              <w:tabs>
                <w:tab w:val="left" w:pos="426"/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>грузовые транспортные средства</w:t>
            </w:r>
          </w:p>
          <w:p w:rsidR="00ED4707" w:rsidRPr="00ED4707" w:rsidRDefault="00ED4707" w:rsidP="00ED4707">
            <w:pPr>
              <w:pStyle w:val="Default"/>
              <w:numPr>
                <w:ilvl w:val="0"/>
                <w:numId w:val="16"/>
              </w:numPr>
              <w:tabs>
                <w:tab w:val="left" w:pos="426"/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>потребители логистических услуг</w:t>
            </w:r>
          </w:p>
          <w:p w:rsidR="00ED4707" w:rsidRPr="00ED4707" w:rsidRDefault="00ED4707" w:rsidP="00ED4707">
            <w:pPr>
              <w:pStyle w:val="Default"/>
              <w:numPr>
                <w:ilvl w:val="0"/>
                <w:numId w:val="15"/>
              </w:numPr>
              <w:tabs>
                <w:tab w:val="left" w:pos="426"/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 xml:space="preserve">Емкость логистического рынка – это: </w:t>
            </w:r>
          </w:p>
          <w:p w:rsidR="00ED4707" w:rsidRPr="00ED4707" w:rsidRDefault="00ED4707" w:rsidP="00ED4707">
            <w:pPr>
              <w:pStyle w:val="Default"/>
              <w:numPr>
                <w:ilvl w:val="0"/>
                <w:numId w:val="17"/>
              </w:numPr>
              <w:tabs>
                <w:tab w:val="left" w:pos="426"/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>суммарная грузоподъемность автомобилей одного предприятия</w:t>
            </w:r>
          </w:p>
          <w:p w:rsidR="00ED4707" w:rsidRPr="00ED4707" w:rsidRDefault="00ED4707" w:rsidP="00ED4707">
            <w:pPr>
              <w:pStyle w:val="Default"/>
              <w:numPr>
                <w:ilvl w:val="0"/>
                <w:numId w:val="17"/>
              </w:numPr>
              <w:tabs>
                <w:tab w:val="left" w:pos="426"/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>плановые показатели логистической компании на расчетный период времени</w:t>
            </w:r>
          </w:p>
          <w:p w:rsidR="00ED4707" w:rsidRPr="00ED4707" w:rsidRDefault="00ED4707" w:rsidP="00ED4707">
            <w:pPr>
              <w:pStyle w:val="Default"/>
              <w:numPr>
                <w:ilvl w:val="0"/>
                <w:numId w:val="17"/>
              </w:numPr>
              <w:tabs>
                <w:tab w:val="left" w:pos="426"/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>количество логистических предприятий, функционирующих на определенной территории</w:t>
            </w:r>
          </w:p>
          <w:p w:rsidR="00ED4707" w:rsidRPr="00ED4707" w:rsidRDefault="00ED4707" w:rsidP="00ED4707">
            <w:pPr>
              <w:pStyle w:val="Default"/>
              <w:numPr>
                <w:ilvl w:val="0"/>
                <w:numId w:val="17"/>
              </w:numPr>
              <w:tabs>
                <w:tab w:val="left" w:pos="426"/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>предельно возможный спрос на логистические услуги в определенной территориальной зоне</w:t>
            </w:r>
          </w:p>
          <w:p w:rsidR="00ED4707" w:rsidRPr="00ED4707" w:rsidRDefault="00ED4707" w:rsidP="00ED4707">
            <w:pPr>
              <w:pStyle w:val="Default"/>
              <w:numPr>
                <w:ilvl w:val="0"/>
                <w:numId w:val="15"/>
              </w:numPr>
              <w:tabs>
                <w:tab w:val="left" w:pos="426"/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>Эффект от реализации предложений маркетологов на логистическом рынке определяется как:</w:t>
            </w:r>
          </w:p>
          <w:p w:rsidR="00ED4707" w:rsidRPr="00ED4707" w:rsidRDefault="00ED4707" w:rsidP="00ED4707">
            <w:pPr>
              <w:pStyle w:val="Default"/>
              <w:numPr>
                <w:ilvl w:val="0"/>
                <w:numId w:val="18"/>
              </w:numPr>
              <w:tabs>
                <w:tab w:val="left" w:pos="426"/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 xml:space="preserve">сумма всех грузоперевозок на оговоренной территории </w:t>
            </w:r>
          </w:p>
          <w:p w:rsidR="00ED4707" w:rsidRPr="00ED4707" w:rsidRDefault="00ED4707" w:rsidP="00ED4707">
            <w:pPr>
              <w:pStyle w:val="Default"/>
              <w:numPr>
                <w:ilvl w:val="0"/>
                <w:numId w:val="18"/>
              </w:numPr>
              <w:tabs>
                <w:tab w:val="left" w:pos="426"/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>произведение количества перевезенных грузов и их стоимости</w:t>
            </w:r>
          </w:p>
          <w:p w:rsidR="00ED4707" w:rsidRPr="00ED4707" w:rsidRDefault="00ED4707" w:rsidP="00ED4707">
            <w:pPr>
              <w:pStyle w:val="Default"/>
              <w:numPr>
                <w:ilvl w:val="0"/>
                <w:numId w:val="18"/>
              </w:numPr>
              <w:tabs>
                <w:tab w:val="left" w:pos="426"/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>разница между расценками, установленными логистической компанией и государственным тарифом</w:t>
            </w:r>
          </w:p>
          <w:p w:rsidR="00ED4707" w:rsidRPr="00ED4707" w:rsidRDefault="00ED4707" w:rsidP="00ED4707">
            <w:pPr>
              <w:pStyle w:val="Default"/>
              <w:numPr>
                <w:ilvl w:val="0"/>
                <w:numId w:val="18"/>
              </w:numPr>
              <w:tabs>
                <w:tab w:val="left" w:pos="426"/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>разность между емкостью рынка логистических услуг и фактическим спросом на них в данный момент</w:t>
            </w:r>
          </w:p>
          <w:p w:rsidR="00ED4707" w:rsidRPr="00ED4707" w:rsidRDefault="00ED4707" w:rsidP="00ED4707">
            <w:pPr>
              <w:pStyle w:val="Default"/>
              <w:numPr>
                <w:ilvl w:val="0"/>
                <w:numId w:val="15"/>
              </w:numPr>
              <w:tabs>
                <w:tab w:val="left" w:pos="426"/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 xml:space="preserve">Особенность транспорта, определяющая его специфику в организации маркетинговой деятельности: </w:t>
            </w:r>
          </w:p>
          <w:p w:rsidR="00ED4707" w:rsidRPr="00ED4707" w:rsidRDefault="00ED4707" w:rsidP="00ED4707">
            <w:pPr>
              <w:pStyle w:val="Default"/>
              <w:numPr>
                <w:ilvl w:val="0"/>
                <w:numId w:val="19"/>
              </w:numPr>
              <w:tabs>
                <w:tab w:val="left" w:pos="426"/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>низкая капиталоемкость транспорта</w:t>
            </w:r>
          </w:p>
          <w:p w:rsidR="00ED4707" w:rsidRPr="00ED4707" w:rsidRDefault="00ED4707" w:rsidP="00ED4707">
            <w:pPr>
              <w:pStyle w:val="Default"/>
              <w:numPr>
                <w:ilvl w:val="0"/>
                <w:numId w:val="19"/>
              </w:numPr>
              <w:tabs>
                <w:tab w:val="left" w:pos="426"/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>жесткая конкуренция между видами транспорта</w:t>
            </w:r>
          </w:p>
          <w:p w:rsidR="00ED4707" w:rsidRPr="00ED4707" w:rsidRDefault="00ED4707" w:rsidP="00ED4707">
            <w:pPr>
              <w:pStyle w:val="Default"/>
              <w:numPr>
                <w:ilvl w:val="0"/>
                <w:numId w:val="19"/>
              </w:numPr>
              <w:tabs>
                <w:tab w:val="left" w:pos="426"/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>жесткая привязанность логистической услуги к месту и времени</w:t>
            </w:r>
          </w:p>
          <w:p w:rsidR="00ED4707" w:rsidRPr="00ED4707" w:rsidRDefault="00ED4707" w:rsidP="00ED4707">
            <w:pPr>
              <w:pStyle w:val="Default"/>
              <w:numPr>
                <w:ilvl w:val="0"/>
                <w:numId w:val="19"/>
              </w:numPr>
              <w:tabs>
                <w:tab w:val="left" w:pos="426"/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>возможность накопить логистическую услугу и продать затем на выгодных для ее провайдера условиях</w:t>
            </w:r>
          </w:p>
          <w:p w:rsidR="00ED4707" w:rsidRPr="00ED4707" w:rsidRDefault="00ED4707" w:rsidP="00ED4707">
            <w:pPr>
              <w:pStyle w:val="a4"/>
              <w:numPr>
                <w:ilvl w:val="0"/>
                <w:numId w:val="15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>Главное с позиции маркетинга свойство логистической услуги</w:t>
            </w:r>
          </w:p>
          <w:p w:rsidR="00ED4707" w:rsidRPr="00ED4707" w:rsidRDefault="00ED4707" w:rsidP="00ED4707">
            <w:pPr>
              <w:pStyle w:val="a4"/>
              <w:numPr>
                <w:ilvl w:val="0"/>
                <w:numId w:val="20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>стоимость</w:t>
            </w:r>
          </w:p>
          <w:p w:rsidR="00ED4707" w:rsidRPr="00ED4707" w:rsidRDefault="00ED4707" w:rsidP="00ED4707">
            <w:pPr>
              <w:pStyle w:val="Default"/>
              <w:numPr>
                <w:ilvl w:val="0"/>
                <w:numId w:val="20"/>
              </w:numPr>
              <w:tabs>
                <w:tab w:val="left" w:pos="426"/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>конфигурация и дизайн</w:t>
            </w:r>
          </w:p>
          <w:p w:rsidR="00ED4707" w:rsidRPr="00ED4707" w:rsidRDefault="00ED4707" w:rsidP="00ED4707">
            <w:pPr>
              <w:pStyle w:val="a4"/>
              <w:numPr>
                <w:ilvl w:val="0"/>
                <w:numId w:val="20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>конкурентоспособность</w:t>
            </w:r>
          </w:p>
          <w:p w:rsidR="00ED4707" w:rsidRPr="00ED4707" w:rsidRDefault="00ED4707" w:rsidP="00ED4707">
            <w:pPr>
              <w:pStyle w:val="a4"/>
              <w:numPr>
                <w:ilvl w:val="0"/>
                <w:numId w:val="20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>потребительские свойства</w:t>
            </w:r>
          </w:p>
          <w:p w:rsidR="00ED4707" w:rsidRPr="00ED4707" w:rsidRDefault="00ED4707" w:rsidP="00ED4707">
            <w:pPr>
              <w:pStyle w:val="a4"/>
              <w:numPr>
                <w:ilvl w:val="0"/>
                <w:numId w:val="15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>Принцип концепции маркетинга в логистике, который реализуется за счет активной маркетинговой стратегии, направленной на потенциальных клиентов, формирования положительного имиджа, проведения мероприятий по информированию и убеждению клиентов в выгодности сотрудничества</w:t>
            </w:r>
          </w:p>
          <w:p w:rsidR="00ED4707" w:rsidRPr="00ED4707" w:rsidRDefault="00ED4707" w:rsidP="00ED4707">
            <w:pPr>
              <w:pStyle w:val="a4"/>
              <w:numPr>
                <w:ilvl w:val="0"/>
                <w:numId w:val="21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>формирование потребительского спроса на логистические услуги</w:t>
            </w:r>
          </w:p>
          <w:p w:rsidR="00ED4707" w:rsidRPr="00ED4707" w:rsidRDefault="00ED4707" w:rsidP="00ED4707">
            <w:pPr>
              <w:pStyle w:val="a4"/>
              <w:numPr>
                <w:ilvl w:val="0"/>
                <w:numId w:val="21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>управление взаимоотношениями с потребителями логистических услуг</w:t>
            </w:r>
          </w:p>
          <w:p w:rsidR="00ED4707" w:rsidRPr="00ED4707" w:rsidRDefault="00ED4707" w:rsidP="00ED4707">
            <w:pPr>
              <w:pStyle w:val="a4"/>
              <w:numPr>
                <w:ilvl w:val="0"/>
                <w:numId w:val="21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>развитие маркетинга взаимоотношений и маркетинга партнерских отношений</w:t>
            </w:r>
          </w:p>
          <w:p w:rsidR="00ED4707" w:rsidRPr="00ED4707" w:rsidRDefault="00ED4707" w:rsidP="00ED4707">
            <w:pPr>
              <w:pStyle w:val="a4"/>
              <w:numPr>
                <w:ilvl w:val="0"/>
                <w:numId w:val="21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>гибкое реагирование логистики на требования спроса на логистические услуги</w:t>
            </w:r>
          </w:p>
          <w:p w:rsidR="00ED4707" w:rsidRPr="00ED4707" w:rsidRDefault="00ED4707" w:rsidP="00ED4707">
            <w:pPr>
              <w:pStyle w:val="a4"/>
              <w:numPr>
                <w:ilvl w:val="0"/>
                <w:numId w:val="21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>глубокое и всестороннее исследование логистического рынка для выявления интересов клиентуры</w:t>
            </w:r>
          </w:p>
          <w:p w:rsidR="00ED4707" w:rsidRPr="00ED4707" w:rsidRDefault="00ED4707" w:rsidP="00ED4707">
            <w:pPr>
              <w:pStyle w:val="a4"/>
              <w:numPr>
                <w:ilvl w:val="0"/>
                <w:numId w:val="15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>Небольшой по емкости, узкоспециализированный сегмент рынка, на котором логистическая компания занимает уверенную и относительно защищенную позицию – это:</w:t>
            </w:r>
          </w:p>
          <w:p w:rsidR="00ED4707" w:rsidRPr="00ED4707" w:rsidRDefault="00ED4707" w:rsidP="00ED4707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______________________________________________________________</w:t>
            </w:r>
          </w:p>
          <w:p w:rsidR="00ED4707" w:rsidRPr="00ED4707" w:rsidRDefault="00ED4707" w:rsidP="00ED4707">
            <w:pPr>
              <w:pStyle w:val="a4"/>
              <w:numPr>
                <w:ilvl w:val="0"/>
                <w:numId w:val="15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>Какие факторы необходимо учитывать при разработке комплекса маркетинга логистической компании?</w:t>
            </w:r>
          </w:p>
          <w:p w:rsidR="00ED4707" w:rsidRPr="00ED4707" w:rsidRDefault="00ED4707" w:rsidP="00ED4707">
            <w:pPr>
              <w:pStyle w:val="a4"/>
              <w:numPr>
                <w:ilvl w:val="0"/>
                <w:numId w:val="22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>факторы микросреды</w:t>
            </w:r>
          </w:p>
          <w:p w:rsidR="00ED4707" w:rsidRPr="00ED4707" w:rsidRDefault="00ED4707" w:rsidP="00ED4707">
            <w:pPr>
              <w:pStyle w:val="Default"/>
              <w:numPr>
                <w:ilvl w:val="0"/>
                <w:numId w:val="22"/>
              </w:numPr>
              <w:tabs>
                <w:tab w:val="left" w:pos="426"/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>факторы макросреды</w:t>
            </w:r>
          </w:p>
          <w:p w:rsidR="00ED4707" w:rsidRPr="00ED4707" w:rsidRDefault="00ED4707" w:rsidP="00ED4707">
            <w:pPr>
              <w:pStyle w:val="a4"/>
              <w:numPr>
                <w:ilvl w:val="0"/>
                <w:numId w:val="22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>факторы прямого воздействия</w:t>
            </w:r>
          </w:p>
          <w:p w:rsidR="00ED4707" w:rsidRPr="00ED4707" w:rsidRDefault="00ED4707" w:rsidP="00ED4707">
            <w:pPr>
              <w:pStyle w:val="a4"/>
              <w:numPr>
                <w:ilvl w:val="0"/>
                <w:numId w:val="22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>экономические и политические факторы</w:t>
            </w:r>
          </w:p>
          <w:p w:rsidR="00ED4707" w:rsidRPr="00ED4707" w:rsidRDefault="00ED4707" w:rsidP="00ED4707">
            <w:pPr>
              <w:pStyle w:val="a4"/>
              <w:numPr>
                <w:ilvl w:val="0"/>
                <w:numId w:val="22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факторы внутреннего состояния логистической компании</w:t>
            </w:r>
          </w:p>
          <w:p w:rsidR="00ED4707" w:rsidRPr="00ED4707" w:rsidRDefault="00ED4707" w:rsidP="00ED4707">
            <w:pPr>
              <w:pStyle w:val="a4"/>
              <w:numPr>
                <w:ilvl w:val="0"/>
                <w:numId w:val="15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Содержание маркетинговой деятельности логистической компании заключается в поиске </w:t>
            </w: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>взаимовыгодного компромисса между</w:t>
            </w:r>
          </w:p>
          <w:p w:rsidR="00ED4707" w:rsidRPr="00ED4707" w:rsidRDefault="00ED4707" w:rsidP="00ED4707">
            <w:pPr>
              <w:pStyle w:val="a4"/>
              <w:numPr>
                <w:ilvl w:val="0"/>
                <w:numId w:val="23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>целевыми показателями логистической компании – прибыль, выручка и затраты</w:t>
            </w:r>
          </w:p>
          <w:p w:rsidR="00ED4707" w:rsidRPr="00ED4707" w:rsidRDefault="00ED4707" w:rsidP="00ED4707">
            <w:pPr>
              <w:pStyle w:val="a4"/>
              <w:numPr>
                <w:ilvl w:val="0"/>
                <w:numId w:val="23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>потребностями потребителей, производственными возможностями логистической компании и его конкурентными преимуществами</w:t>
            </w:r>
          </w:p>
          <w:p w:rsidR="00187FBE" w:rsidRPr="00ED4707" w:rsidRDefault="00ED4707" w:rsidP="00ED4707">
            <w:pPr>
              <w:pStyle w:val="a4"/>
              <w:numPr>
                <w:ilvl w:val="0"/>
                <w:numId w:val="23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707">
              <w:rPr>
                <w:rFonts w:ascii="Times New Roman" w:hAnsi="Times New Roman" w:cs="Times New Roman"/>
                <w:sz w:val="20"/>
                <w:szCs w:val="20"/>
              </w:rPr>
              <w:t>потребностями персонала логистической компании, возможностями предоставления социальных гарантий и репутации предприятия как работодателя</w:t>
            </w:r>
          </w:p>
        </w:tc>
      </w:tr>
    </w:tbl>
    <w:p w:rsidR="00CD3853" w:rsidRPr="006665D2" w:rsidRDefault="00677AB5" w:rsidP="00194988">
      <w:pPr>
        <w:spacing w:after="0" w:line="264" w:lineRule="auto"/>
        <w:jc w:val="both"/>
        <w:rPr>
          <w:rFonts w:ascii="Times New Roman" w:hAnsi="Times New Roman" w:cs="Times New Roman"/>
          <w:b/>
          <w:sz w:val="10"/>
          <w:szCs w:val="10"/>
        </w:rPr>
      </w:pPr>
      <w:r w:rsidRPr="00373ACD">
        <w:rPr>
          <w:rFonts w:ascii="Times New Roman" w:hAnsi="Times New Roman" w:cs="Times New Roman"/>
          <w:b/>
          <w:sz w:val="26"/>
          <w:szCs w:val="26"/>
        </w:rPr>
        <w:lastRenderedPageBreak/>
        <w:tab/>
      </w:r>
    </w:p>
    <w:tbl>
      <w:tblPr>
        <w:tblStyle w:val="a3"/>
        <w:tblpPr w:leftFromText="180" w:rightFromText="180" w:vertAnchor="text" w:horzAnchor="margin" w:tblpY="173"/>
        <w:tblW w:w="0" w:type="auto"/>
        <w:tblLook w:val="04A0" w:firstRow="1" w:lastRow="0" w:firstColumn="1" w:lastColumn="0" w:noHBand="0" w:noVBand="1"/>
      </w:tblPr>
      <w:tblGrid>
        <w:gridCol w:w="2920"/>
        <w:gridCol w:w="7217"/>
      </w:tblGrid>
      <w:tr w:rsidR="00CD3853" w:rsidRPr="006459F1" w:rsidTr="003B1975">
        <w:tc>
          <w:tcPr>
            <w:tcW w:w="2920" w:type="dxa"/>
          </w:tcPr>
          <w:p w:rsidR="00CD3853" w:rsidRPr="006459F1" w:rsidRDefault="00CD3853" w:rsidP="003B1975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  <w:tc>
          <w:tcPr>
            <w:tcW w:w="7217" w:type="dxa"/>
          </w:tcPr>
          <w:p w:rsidR="00CD3853" w:rsidRPr="006459F1" w:rsidRDefault="00CD3853" w:rsidP="003B1975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CD3853" w:rsidRPr="00455CFD" w:rsidTr="003B1975">
        <w:tc>
          <w:tcPr>
            <w:tcW w:w="2920" w:type="dxa"/>
          </w:tcPr>
          <w:p w:rsidR="00CD3853" w:rsidRPr="00544128" w:rsidRDefault="00384091" w:rsidP="003B1975">
            <w:pPr>
              <w:jc w:val="both"/>
              <w:rPr>
                <w:rFonts w:ascii="Times New Roman" w:hAnsi="Times New Roman" w:cs="Times New Roman"/>
                <w:color w:val="201F35"/>
                <w:sz w:val="18"/>
                <w:szCs w:val="17"/>
                <w:shd w:val="clear" w:color="auto" w:fill="FFFFFF"/>
              </w:rPr>
            </w:pPr>
            <w:r w:rsidRPr="00CB78E4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ПК-8.2:  </w:t>
            </w:r>
            <w:r w:rsidRPr="00CB78E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Принимает решения относительно перечня и условий оказания транспортных услуг</w:t>
            </w:r>
          </w:p>
        </w:tc>
        <w:tc>
          <w:tcPr>
            <w:tcW w:w="7217" w:type="dxa"/>
          </w:tcPr>
          <w:p w:rsidR="00CD3853" w:rsidRPr="00455CFD" w:rsidRDefault="00CD3853" w:rsidP="003B1975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highlight w:val="cyan"/>
              </w:rPr>
            </w:pPr>
            <w:r w:rsidRPr="003912C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знает: </w:t>
            </w:r>
            <w:r w:rsidRPr="003912CF">
              <w:rPr>
                <w:rFonts w:ascii="Times New Roman" w:hAnsi="Times New Roman" w:cs="Times New Roman"/>
                <w:sz w:val="20"/>
                <w:szCs w:val="20"/>
              </w:rPr>
              <w:t>сущность, концепцию, элементы маркетинга в логистике особенности потребителей рынка логистических услуг как объекта изучения;</w:t>
            </w:r>
            <w:r w:rsidRPr="003912C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3912CF">
              <w:rPr>
                <w:rFonts w:ascii="Times New Roman" w:hAnsi="Times New Roman" w:cs="Times New Roman"/>
                <w:sz w:val="20"/>
                <w:szCs w:val="20"/>
              </w:rPr>
              <w:t>специфику маркетинговой информации об участниках рынка логистических услуг</w:t>
            </w:r>
          </w:p>
        </w:tc>
      </w:tr>
      <w:tr w:rsidR="00CD3853" w:rsidRPr="006459F1" w:rsidTr="00BF7EF4">
        <w:trPr>
          <w:trHeight w:val="742"/>
        </w:trPr>
        <w:tc>
          <w:tcPr>
            <w:tcW w:w="10137" w:type="dxa"/>
            <w:gridSpan w:val="2"/>
          </w:tcPr>
          <w:p w:rsidR="00CD3853" w:rsidRPr="00ED4707" w:rsidRDefault="00CD3853" w:rsidP="003B197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D47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Примеры вопросов</w:t>
            </w:r>
          </w:p>
          <w:p w:rsidR="00CD3853" w:rsidRPr="00384091" w:rsidRDefault="00CD3853" w:rsidP="00CD3853">
            <w:pPr>
              <w:pStyle w:val="a4"/>
              <w:numPr>
                <w:ilvl w:val="0"/>
                <w:numId w:val="32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3AB6">
              <w:rPr>
                <w:rFonts w:ascii="Times New Roman" w:hAnsi="Times New Roman" w:cs="Times New Roman"/>
                <w:sz w:val="20"/>
                <w:szCs w:val="20"/>
              </w:rPr>
              <w:t xml:space="preserve">Набор инструментов маркетинга, применяемых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логистической компанией</w:t>
            </w:r>
            <w:r w:rsidRPr="00B83AB6">
              <w:rPr>
                <w:rFonts w:ascii="Times New Roman" w:hAnsi="Times New Roman" w:cs="Times New Roman"/>
                <w:sz w:val="20"/>
                <w:szCs w:val="20"/>
              </w:rPr>
              <w:t xml:space="preserve"> для решения маркетинговых задач на </w:t>
            </w:r>
            <w:r w:rsidRPr="00384091">
              <w:rPr>
                <w:rFonts w:ascii="Times New Roman" w:hAnsi="Times New Roman" w:cs="Times New Roman"/>
                <w:sz w:val="20"/>
                <w:szCs w:val="20"/>
              </w:rPr>
              <w:t>целевом рынке</w:t>
            </w:r>
          </w:p>
          <w:p w:rsidR="00CD3853" w:rsidRPr="00384091" w:rsidRDefault="00CD3853" w:rsidP="00CD3853">
            <w:pPr>
              <w:pStyle w:val="a4"/>
              <w:numPr>
                <w:ilvl w:val="0"/>
                <w:numId w:val="25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84091">
              <w:rPr>
                <w:rFonts w:ascii="Times New Roman" w:hAnsi="Times New Roman" w:cs="Times New Roman"/>
                <w:sz w:val="20"/>
                <w:szCs w:val="20"/>
              </w:rPr>
              <w:t>комплекс маркетинга</w:t>
            </w:r>
          </w:p>
          <w:p w:rsidR="00CD3853" w:rsidRPr="00384091" w:rsidRDefault="00CD3853" w:rsidP="00CD3853">
            <w:pPr>
              <w:pStyle w:val="a4"/>
              <w:numPr>
                <w:ilvl w:val="0"/>
                <w:numId w:val="25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84091">
              <w:rPr>
                <w:rFonts w:ascii="Times New Roman" w:hAnsi="Times New Roman" w:cs="Times New Roman"/>
                <w:sz w:val="20"/>
                <w:szCs w:val="20"/>
              </w:rPr>
              <w:t>комплекс продвижения</w:t>
            </w:r>
          </w:p>
          <w:p w:rsidR="00CD3853" w:rsidRPr="00384091" w:rsidRDefault="00CD3853" w:rsidP="00CD3853">
            <w:pPr>
              <w:pStyle w:val="Default"/>
              <w:numPr>
                <w:ilvl w:val="0"/>
                <w:numId w:val="25"/>
              </w:numPr>
              <w:tabs>
                <w:tab w:val="left" w:pos="426"/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84091">
              <w:rPr>
                <w:rFonts w:ascii="Times New Roman" w:hAnsi="Times New Roman" w:cs="Times New Roman"/>
                <w:sz w:val="20"/>
                <w:szCs w:val="20"/>
              </w:rPr>
              <w:t>инструментальный комплекс</w:t>
            </w:r>
          </w:p>
          <w:p w:rsidR="00CD3853" w:rsidRPr="00384091" w:rsidRDefault="00CD3853" w:rsidP="00CD3853">
            <w:pPr>
              <w:pStyle w:val="a4"/>
              <w:numPr>
                <w:ilvl w:val="0"/>
                <w:numId w:val="25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84091">
              <w:rPr>
                <w:rFonts w:ascii="Times New Roman" w:hAnsi="Times New Roman" w:cs="Times New Roman"/>
                <w:sz w:val="20"/>
                <w:szCs w:val="20"/>
              </w:rPr>
              <w:t>комплекс маркетинговых коммуникаций</w:t>
            </w:r>
          </w:p>
          <w:p w:rsidR="00CD3853" w:rsidRPr="00384091" w:rsidRDefault="00CD3853" w:rsidP="00CD3853">
            <w:pPr>
              <w:pStyle w:val="a4"/>
              <w:numPr>
                <w:ilvl w:val="0"/>
                <w:numId w:val="32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84091">
              <w:rPr>
                <w:rFonts w:ascii="Times New Roman" w:hAnsi="Times New Roman" w:cs="Times New Roman"/>
                <w:sz w:val="20"/>
                <w:szCs w:val="20"/>
              </w:rPr>
              <w:t>К какой группе факторов относятся макроэкономическая ситуация в пределах районов тяготения логистической компании?</w:t>
            </w:r>
          </w:p>
          <w:p w:rsidR="00CD3853" w:rsidRPr="004B709E" w:rsidRDefault="00CD3853" w:rsidP="00CD3853">
            <w:pPr>
              <w:pStyle w:val="Default"/>
              <w:tabs>
                <w:tab w:val="left" w:pos="426"/>
                <w:tab w:val="left" w:pos="567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B70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______________________________________________________________</w:t>
            </w:r>
          </w:p>
          <w:p w:rsidR="00CD3853" w:rsidRPr="004B709E" w:rsidRDefault="00CD3853" w:rsidP="00CD3853">
            <w:pPr>
              <w:pStyle w:val="a4"/>
              <w:numPr>
                <w:ilvl w:val="0"/>
                <w:numId w:val="32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709E">
              <w:rPr>
                <w:rFonts w:ascii="Times New Roman" w:hAnsi="Times New Roman" w:cs="Times New Roman"/>
                <w:sz w:val="20"/>
                <w:szCs w:val="20"/>
              </w:rPr>
              <w:t>Задачи маркетинговой деятельности в сфере логистических услуг</w:t>
            </w:r>
          </w:p>
          <w:p w:rsidR="00CD3853" w:rsidRPr="004B709E" w:rsidRDefault="00CD3853" w:rsidP="00CD3853">
            <w:pPr>
              <w:pStyle w:val="a4"/>
              <w:numPr>
                <w:ilvl w:val="0"/>
                <w:numId w:val="28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709E">
              <w:rPr>
                <w:rFonts w:ascii="Times New Roman" w:hAnsi="Times New Roman" w:cs="Times New Roman"/>
                <w:sz w:val="20"/>
                <w:szCs w:val="20"/>
              </w:rPr>
              <w:t>повышения конкурентоспособности логистических услуг</w:t>
            </w:r>
          </w:p>
          <w:p w:rsidR="00CD3853" w:rsidRPr="004B709E" w:rsidRDefault="00CD3853" w:rsidP="00CD3853">
            <w:pPr>
              <w:pStyle w:val="a4"/>
              <w:numPr>
                <w:ilvl w:val="0"/>
                <w:numId w:val="28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709E">
              <w:rPr>
                <w:rFonts w:ascii="Times New Roman" w:hAnsi="Times New Roman" w:cs="Times New Roman"/>
                <w:sz w:val="20"/>
                <w:szCs w:val="20"/>
              </w:rPr>
              <w:t>выявление перспективных сегментов логистического рынка</w:t>
            </w:r>
          </w:p>
          <w:p w:rsidR="00CD3853" w:rsidRPr="004B709E" w:rsidRDefault="00CD3853" w:rsidP="00CD3853">
            <w:pPr>
              <w:pStyle w:val="a4"/>
              <w:numPr>
                <w:ilvl w:val="0"/>
                <w:numId w:val="28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709E">
              <w:rPr>
                <w:rFonts w:ascii="Times New Roman" w:hAnsi="Times New Roman" w:cs="Times New Roman"/>
                <w:sz w:val="20"/>
                <w:szCs w:val="20"/>
              </w:rPr>
              <w:t xml:space="preserve">планирование и контроль использования ресурсов для </w:t>
            </w:r>
            <w:proofErr w:type="spellStart"/>
            <w:r w:rsidRPr="004B709E">
              <w:rPr>
                <w:rFonts w:ascii="Times New Roman" w:hAnsi="Times New Roman" w:cs="Times New Roman"/>
                <w:sz w:val="20"/>
                <w:szCs w:val="20"/>
              </w:rPr>
              <w:t>грузотранспортировки</w:t>
            </w:r>
            <w:proofErr w:type="spellEnd"/>
          </w:p>
          <w:p w:rsidR="00CD3853" w:rsidRPr="004B709E" w:rsidRDefault="00CD3853" w:rsidP="00CD3853">
            <w:pPr>
              <w:pStyle w:val="Default"/>
              <w:numPr>
                <w:ilvl w:val="0"/>
                <w:numId w:val="28"/>
              </w:numPr>
              <w:tabs>
                <w:tab w:val="left" w:pos="426"/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709E">
              <w:rPr>
                <w:rFonts w:ascii="Times New Roman" w:hAnsi="Times New Roman" w:cs="Times New Roman"/>
                <w:sz w:val="20"/>
                <w:szCs w:val="20"/>
              </w:rPr>
              <w:t>определение оптимальных маршрутов движения транспорта и их составление</w:t>
            </w:r>
          </w:p>
          <w:p w:rsidR="00CD3853" w:rsidRPr="004B709E" w:rsidRDefault="00CD3853" w:rsidP="00CD3853">
            <w:pPr>
              <w:pStyle w:val="Default"/>
              <w:numPr>
                <w:ilvl w:val="0"/>
                <w:numId w:val="32"/>
              </w:numPr>
              <w:tabs>
                <w:tab w:val="left" w:pos="426"/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709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Утверждение «Одна из основных задач </w:t>
            </w:r>
            <w:r w:rsidRPr="004B709E">
              <w:rPr>
                <w:rFonts w:ascii="Times New Roman" w:hAnsi="Times New Roman" w:cs="Times New Roman"/>
                <w:sz w:val="20"/>
                <w:szCs w:val="20"/>
              </w:rPr>
              <w:t>Системы фирменного транспортного обслуживания грузоотправителей и грузополучателей – проведение маркетинговых исследований спроса на перевозки грузов на основе анкетирования, опросов, статистики и прогнозных данных о развитии производства и потребления»:</w:t>
            </w:r>
          </w:p>
          <w:p w:rsidR="00CD3853" w:rsidRPr="004B709E" w:rsidRDefault="00CD3853" w:rsidP="00CD3853">
            <w:pPr>
              <w:pStyle w:val="Default"/>
              <w:numPr>
                <w:ilvl w:val="0"/>
                <w:numId w:val="26"/>
              </w:numPr>
              <w:tabs>
                <w:tab w:val="left" w:pos="426"/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709E">
              <w:rPr>
                <w:rFonts w:ascii="Times New Roman" w:hAnsi="Times New Roman" w:cs="Times New Roman"/>
                <w:sz w:val="20"/>
                <w:szCs w:val="20"/>
              </w:rPr>
              <w:t>верно</w:t>
            </w:r>
          </w:p>
          <w:p w:rsidR="00CD3853" w:rsidRPr="004B709E" w:rsidRDefault="00CD3853" w:rsidP="00CD3853">
            <w:pPr>
              <w:pStyle w:val="Default"/>
              <w:numPr>
                <w:ilvl w:val="0"/>
                <w:numId w:val="26"/>
              </w:numPr>
              <w:tabs>
                <w:tab w:val="left" w:pos="426"/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709E">
              <w:rPr>
                <w:rFonts w:ascii="Times New Roman" w:hAnsi="Times New Roman" w:cs="Times New Roman"/>
                <w:sz w:val="20"/>
                <w:szCs w:val="20"/>
              </w:rPr>
              <w:t>не верно</w:t>
            </w:r>
          </w:p>
          <w:p w:rsidR="00CD3853" w:rsidRPr="004B709E" w:rsidRDefault="00CD3853" w:rsidP="00CD3853">
            <w:pPr>
              <w:pStyle w:val="a4"/>
              <w:numPr>
                <w:ilvl w:val="0"/>
                <w:numId w:val="32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709E">
              <w:rPr>
                <w:rFonts w:ascii="Times New Roman" w:hAnsi="Times New Roman" w:cs="Times New Roman"/>
                <w:sz w:val="20"/>
                <w:szCs w:val="20"/>
              </w:rPr>
              <w:t>Маркетинговая деятельность логистической компании – это:</w:t>
            </w:r>
          </w:p>
          <w:p w:rsidR="00CD3853" w:rsidRPr="004B709E" w:rsidRDefault="00CD3853" w:rsidP="00CD3853">
            <w:pPr>
              <w:pStyle w:val="a4"/>
              <w:numPr>
                <w:ilvl w:val="0"/>
                <w:numId w:val="27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709E">
              <w:rPr>
                <w:rFonts w:ascii="Times New Roman" w:hAnsi="Times New Roman" w:cs="Times New Roman"/>
                <w:sz w:val="20"/>
                <w:szCs w:val="20"/>
              </w:rPr>
              <w:t>процесс перевозки, хранения и перевалки материальных ресурсов</w:t>
            </w:r>
          </w:p>
          <w:p w:rsidR="00CD3853" w:rsidRPr="004B709E" w:rsidRDefault="00CD3853" w:rsidP="00CD3853">
            <w:pPr>
              <w:pStyle w:val="a4"/>
              <w:numPr>
                <w:ilvl w:val="0"/>
                <w:numId w:val="27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709E">
              <w:rPr>
                <w:rFonts w:ascii="Times New Roman" w:hAnsi="Times New Roman" w:cs="Times New Roman"/>
                <w:sz w:val="20"/>
                <w:szCs w:val="20"/>
              </w:rPr>
              <w:t>деятельность по росту производительности труда на предприятии и достижении плановой прибыли</w:t>
            </w:r>
          </w:p>
          <w:p w:rsidR="00CD3853" w:rsidRPr="004B709E" w:rsidRDefault="00CD3853" w:rsidP="00CD3853">
            <w:pPr>
              <w:pStyle w:val="a4"/>
              <w:numPr>
                <w:ilvl w:val="0"/>
                <w:numId w:val="27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709E">
              <w:rPr>
                <w:rFonts w:ascii="Times New Roman" w:hAnsi="Times New Roman" w:cs="Times New Roman"/>
                <w:sz w:val="20"/>
                <w:szCs w:val="20"/>
              </w:rPr>
              <w:t>вид деятельности предприятия, направленный на улучшение социально-экономической обстановки и повышение уровня удовлетворенности трудом</w:t>
            </w:r>
          </w:p>
          <w:p w:rsidR="00CD3853" w:rsidRPr="004B709E" w:rsidRDefault="00CD3853" w:rsidP="00CD3853">
            <w:pPr>
              <w:pStyle w:val="a4"/>
              <w:numPr>
                <w:ilvl w:val="0"/>
                <w:numId w:val="27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709E">
              <w:rPr>
                <w:rFonts w:ascii="Times New Roman" w:hAnsi="Times New Roman" w:cs="Times New Roman"/>
                <w:sz w:val="20"/>
                <w:szCs w:val="20"/>
              </w:rPr>
              <w:t>деятельность по обеспечению коммерческого успеха предприятия и его продукции (услуг) на рынке, в которой задействуются все основные элементы маркетинга</w:t>
            </w:r>
          </w:p>
          <w:p w:rsidR="00CD3853" w:rsidRPr="004B709E" w:rsidRDefault="00CD3853" w:rsidP="00CD3853">
            <w:pPr>
              <w:pStyle w:val="a4"/>
              <w:numPr>
                <w:ilvl w:val="0"/>
                <w:numId w:val="32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709E">
              <w:rPr>
                <w:rFonts w:ascii="Times New Roman" w:hAnsi="Times New Roman" w:cs="Times New Roman"/>
                <w:sz w:val="20"/>
                <w:szCs w:val="20"/>
              </w:rPr>
              <w:t>Система сбора и анализа информации, мониторинга исследования логистического рынка, планирование перевозок и работы логистических компаний, управление спросом и продвижение логистических услуг на рынке в целях обеспечения эффекта при оптимальных затратах – это:</w:t>
            </w:r>
          </w:p>
          <w:p w:rsidR="00CD3853" w:rsidRPr="004B709E" w:rsidRDefault="00CD3853" w:rsidP="00CD3853">
            <w:pPr>
              <w:pStyle w:val="a4"/>
              <w:numPr>
                <w:ilvl w:val="0"/>
                <w:numId w:val="29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709E">
              <w:rPr>
                <w:rFonts w:ascii="Times New Roman" w:hAnsi="Times New Roman" w:cs="Times New Roman"/>
                <w:sz w:val="20"/>
                <w:szCs w:val="20"/>
              </w:rPr>
              <w:t>управление маркетингом в логистической компании</w:t>
            </w:r>
          </w:p>
          <w:p w:rsidR="00CD3853" w:rsidRPr="004B709E" w:rsidRDefault="00CD3853" w:rsidP="00CD3853">
            <w:pPr>
              <w:pStyle w:val="a4"/>
              <w:numPr>
                <w:ilvl w:val="0"/>
                <w:numId w:val="29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709E">
              <w:rPr>
                <w:rFonts w:ascii="Times New Roman" w:hAnsi="Times New Roman" w:cs="Times New Roman"/>
                <w:sz w:val="20"/>
                <w:szCs w:val="20"/>
              </w:rPr>
              <w:t>маркетинговые исследования логистического рынка</w:t>
            </w:r>
          </w:p>
          <w:p w:rsidR="00CD3853" w:rsidRPr="004B709E" w:rsidRDefault="00CD3853" w:rsidP="00CD3853">
            <w:pPr>
              <w:pStyle w:val="Default"/>
              <w:numPr>
                <w:ilvl w:val="0"/>
                <w:numId w:val="29"/>
              </w:numPr>
              <w:tabs>
                <w:tab w:val="left" w:pos="426"/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709E">
              <w:rPr>
                <w:rFonts w:ascii="Times New Roman" w:hAnsi="Times New Roman" w:cs="Times New Roman"/>
                <w:sz w:val="20"/>
                <w:szCs w:val="20"/>
              </w:rPr>
              <w:t>маркетинговая информационная система логистической компании</w:t>
            </w:r>
          </w:p>
          <w:p w:rsidR="00CD3853" w:rsidRPr="004B709E" w:rsidRDefault="00CD3853" w:rsidP="00CD3853">
            <w:pPr>
              <w:pStyle w:val="a4"/>
              <w:numPr>
                <w:ilvl w:val="0"/>
                <w:numId w:val="29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709E">
              <w:rPr>
                <w:rFonts w:ascii="Times New Roman" w:hAnsi="Times New Roman" w:cs="Times New Roman"/>
                <w:sz w:val="20"/>
                <w:szCs w:val="20"/>
              </w:rPr>
              <w:t>организация маркетинговой деятельности логистической компании</w:t>
            </w:r>
          </w:p>
          <w:p w:rsidR="00CD3853" w:rsidRPr="004B709E" w:rsidRDefault="00CD3853" w:rsidP="00CD3853">
            <w:pPr>
              <w:pStyle w:val="a4"/>
              <w:numPr>
                <w:ilvl w:val="0"/>
                <w:numId w:val="32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B709E">
              <w:rPr>
                <w:rFonts w:ascii="Times New Roman" w:hAnsi="Times New Roman" w:cs="Times New Roman"/>
                <w:sz w:val="20"/>
                <w:szCs w:val="20"/>
              </w:rPr>
              <w:t>Здачи</w:t>
            </w:r>
            <w:proofErr w:type="spellEnd"/>
            <w:r w:rsidRPr="004B709E">
              <w:rPr>
                <w:rFonts w:ascii="Times New Roman" w:hAnsi="Times New Roman" w:cs="Times New Roman"/>
                <w:sz w:val="20"/>
                <w:szCs w:val="20"/>
              </w:rPr>
              <w:t>, которые решаются в ходе конъюнктурного анализа логистического рынка в пределах регионов тяготения конкретной логистической компании</w:t>
            </w:r>
          </w:p>
          <w:p w:rsidR="00CD3853" w:rsidRPr="004B709E" w:rsidRDefault="00CD3853" w:rsidP="00CD3853">
            <w:pPr>
              <w:pStyle w:val="a4"/>
              <w:numPr>
                <w:ilvl w:val="0"/>
                <w:numId w:val="30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709E">
              <w:rPr>
                <w:rFonts w:ascii="Times New Roman" w:hAnsi="Times New Roman" w:cs="Times New Roman"/>
                <w:sz w:val="20"/>
                <w:szCs w:val="20"/>
              </w:rPr>
              <w:t>описание объема и структуры логистического рынка России</w:t>
            </w:r>
          </w:p>
          <w:p w:rsidR="00CD3853" w:rsidRPr="004B709E" w:rsidRDefault="00CD3853" w:rsidP="00CD3853">
            <w:pPr>
              <w:pStyle w:val="a4"/>
              <w:numPr>
                <w:ilvl w:val="0"/>
                <w:numId w:val="30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709E">
              <w:rPr>
                <w:rFonts w:ascii="Times New Roman" w:hAnsi="Times New Roman" w:cs="Times New Roman"/>
                <w:sz w:val="20"/>
                <w:szCs w:val="20"/>
              </w:rPr>
              <w:t>изучение транспортной обеспеченности территорий в пределах регионов тяготения</w:t>
            </w:r>
          </w:p>
          <w:p w:rsidR="00CD3853" w:rsidRPr="004B709E" w:rsidRDefault="00CD3853" w:rsidP="00CD3853">
            <w:pPr>
              <w:pStyle w:val="a4"/>
              <w:numPr>
                <w:ilvl w:val="0"/>
                <w:numId w:val="30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709E">
              <w:rPr>
                <w:rFonts w:ascii="Times New Roman" w:hAnsi="Times New Roman" w:cs="Times New Roman"/>
                <w:sz w:val="20"/>
                <w:szCs w:val="20"/>
              </w:rPr>
              <w:t>определение емкости логистического рынка и положения логистической компании на нем</w:t>
            </w:r>
          </w:p>
          <w:p w:rsidR="00CD3853" w:rsidRPr="004B709E" w:rsidRDefault="00CD3853" w:rsidP="00CD3853">
            <w:pPr>
              <w:pStyle w:val="a4"/>
              <w:numPr>
                <w:ilvl w:val="0"/>
                <w:numId w:val="30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B709E">
              <w:rPr>
                <w:rFonts w:ascii="Times New Roman" w:hAnsi="Times New Roman" w:cs="Times New Roman"/>
                <w:sz w:val="20"/>
                <w:szCs w:val="20"/>
              </w:rPr>
              <w:t>гсоставление</w:t>
            </w:r>
            <w:proofErr w:type="spellEnd"/>
            <w:r w:rsidRPr="004B709E">
              <w:rPr>
                <w:rFonts w:ascii="Times New Roman" w:hAnsi="Times New Roman" w:cs="Times New Roman"/>
                <w:sz w:val="20"/>
                <w:szCs w:val="20"/>
              </w:rPr>
              <w:t xml:space="preserve"> прогноза развития транспортно-логистической системы Российской Федерации</w:t>
            </w:r>
          </w:p>
          <w:p w:rsidR="00CD3853" w:rsidRPr="004B709E" w:rsidRDefault="00CD3853" w:rsidP="00CD3853">
            <w:pPr>
              <w:pStyle w:val="a4"/>
              <w:numPr>
                <w:ilvl w:val="0"/>
                <w:numId w:val="30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709E">
              <w:rPr>
                <w:rFonts w:ascii="Times New Roman" w:hAnsi="Times New Roman" w:cs="Times New Roman"/>
                <w:sz w:val="20"/>
                <w:szCs w:val="20"/>
              </w:rPr>
              <w:t>оценка качества и уровня транспортного обслуживания пользователей услугами предприятия</w:t>
            </w:r>
          </w:p>
          <w:p w:rsidR="00CD3853" w:rsidRPr="004B709E" w:rsidRDefault="00CD3853" w:rsidP="00CD3853">
            <w:pPr>
              <w:pStyle w:val="a4"/>
              <w:numPr>
                <w:ilvl w:val="0"/>
                <w:numId w:val="32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709E">
              <w:rPr>
                <w:rFonts w:ascii="Times New Roman" w:hAnsi="Times New Roman" w:cs="Times New Roman"/>
                <w:sz w:val="20"/>
                <w:szCs w:val="20"/>
              </w:rPr>
              <w:t>Действие, отражающее сегментацию рынка логистических услуг</w:t>
            </w:r>
          </w:p>
          <w:p w:rsidR="00CD3853" w:rsidRPr="004B709E" w:rsidRDefault="00CD3853" w:rsidP="00CD3853">
            <w:pPr>
              <w:pStyle w:val="a4"/>
              <w:numPr>
                <w:ilvl w:val="0"/>
                <w:numId w:val="31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709E">
              <w:rPr>
                <w:rFonts w:ascii="Times New Roman" w:hAnsi="Times New Roman" w:cs="Times New Roman"/>
                <w:sz w:val="20"/>
                <w:szCs w:val="20"/>
              </w:rPr>
              <w:t>анкетирование субъектов рынка</w:t>
            </w:r>
          </w:p>
          <w:p w:rsidR="00CD3853" w:rsidRPr="004B709E" w:rsidRDefault="00CD3853" w:rsidP="00CD3853">
            <w:pPr>
              <w:pStyle w:val="a4"/>
              <w:numPr>
                <w:ilvl w:val="0"/>
                <w:numId w:val="31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709E">
              <w:rPr>
                <w:rFonts w:ascii="Times New Roman" w:hAnsi="Times New Roman" w:cs="Times New Roman"/>
                <w:sz w:val="20"/>
                <w:szCs w:val="20"/>
              </w:rPr>
              <w:t>выявление нужных элементов рыночной инфраструктуры</w:t>
            </w:r>
          </w:p>
          <w:p w:rsidR="00CD3853" w:rsidRPr="004B709E" w:rsidRDefault="00CD3853" w:rsidP="00CD3853">
            <w:pPr>
              <w:pStyle w:val="Default"/>
              <w:numPr>
                <w:ilvl w:val="0"/>
                <w:numId w:val="31"/>
              </w:numPr>
              <w:tabs>
                <w:tab w:val="left" w:pos="426"/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709E">
              <w:rPr>
                <w:rFonts w:ascii="Times New Roman" w:hAnsi="Times New Roman" w:cs="Times New Roman"/>
                <w:sz w:val="20"/>
                <w:szCs w:val="20"/>
              </w:rPr>
              <w:t>максимальное удовлетворение запросов потребителей в различных товарах</w:t>
            </w:r>
          </w:p>
          <w:p w:rsidR="00CD3853" w:rsidRPr="004B709E" w:rsidRDefault="00CD3853" w:rsidP="00CD3853">
            <w:pPr>
              <w:pStyle w:val="a4"/>
              <w:numPr>
                <w:ilvl w:val="0"/>
                <w:numId w:val="31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709E">
              <w:rPr>
                <w:rFonts w:ascii="Times New Roman" w:hAnsi="Times New Roman" w:cs="Times New Roman"/>
                <w:sz w:val="20"/>
                <w:szCs w:val="20"/>
              </w:rPr>
              <w:t>разбивка рынка на части и определение объектов для маркетинговой деятельности</w:t>
            </w:r>
          </w:p>
          <w:p w:rsidR="00CD3853" w:rsidRPr="004B709E" w:rsidRDefault="00CD3853" w:rsidP="00CD3853">
            <w:pPr>
              <w:pStyle w:val="a4"/>
              <w:numPr>
                <w:ilvl w:val="0"/>
                <w:numId w:val="32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709E">
              <w:rPr>
                <w:rFonts w:ascii="Times New Roman" w:hAnsi="Times New Roman" w:cs="Times New Roman"/>
                <w:sz w:val="20"/>
                <w:szCs w:val="20"/>
              </w:rPr>
              <w:t>Вид маркетинговых исследования, проводимых логистическими компаниями, при котором применяются групповые дискуссии</w:t>
            </w:r>
          </w:p>
          <w:p w:rsidR="00BF7EF4" w:rsidRDefault="00CD3853" w:rsidP="00350BA8">
            <w:pPr>
              <w:pStyle w:val="Default"/>
              <w:tabs>
                <w:tab w:val="left" w:pos="426"/>
                <w:tab w:val="left" w:pos="567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B70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______________________________________________________________</w:t>
            </w:r>
          </w:p>
          <w:p w:rsidR="006665D2" w:rsidRPr="006665D2" w:rsidRDefault="006665D2" w:rsidP="00350BA8">
            <w:pPr>
              <w:pStyle w:val="Default"/>
              <w:tabs>
                <w:tab w:val="left" w:pos="426"/>
                <w:tab w:val="left" w:pos="567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6D75B7" w:rsidRPr="009E1016" w:rsidRDefault="006D75B7" w:rsidP="006D75B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2.2 Типовые задания для оценки </w:t>
      </w:r>
      <w:r w:rsidRPr="00AF42B1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4B4A8C" w:rsidRDefault="004B4A8C" w:rsidP="004B4A8C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результат </w:t>
      </w:r>
    </w:p>
    <w:tbl>
      <w:tblPr>
        <w:tblStyle w:val="a3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835"/>
        <w:gridCol w:w="855"/>
        <w:gridCol w:w="570"/>
        <w:gridCol w:w="5877"/>
      </w:tblGrid>
      <w:tr w:rsidR="004B4A8C" w:rsidRPr="006459F1" w:rsidTr="00384091">
        <w:tc>
          <w:tcPr>
            <w:tcW w:w="2835" w:type="dxa"/>
          </w:tcPr>
          <w:p w:rsidR="004B4A8C" w:rsidRPr="006459F1" w:rsidRDefault="00022C63" w:rsidP="00384091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  <w:tc>
          <w:tcPr>
            <w:tcW w:w="7302" w:type="dxa"/>
            <w:gridSpan w:val="3"/>
          </w:tcPr>
          <w:p w:rsidR="004B4A8C" w:rsidRPr="006459F1" w:rsidRDefault="004B4A8C" w:rsidP="00384091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B67D8" w:rsidRPr="006459F1" w:rsidTr="00384091">
        <w:tc>
          <w:tcPr>
            <w:tcW w:w="2835" w:type="dxa"/>
          </w:tcPr>
          <w:p w:rsidR="001B67D8" w:rsidRPr="00544128" w:rsidRDefault="00543FD8" w:rsidP="00384091">
            <w:pPr>
              <w:jc w:val="both"/>
              <w:rPr>
                <w:rFonts w:ascii="Times New Roman" w:hAnsi="Times New Roman"/>
                <w:color w:val="00B050"/>
              </w:rPr>
            </w:pPr>
            <w:r w:rsidRPr="003912CF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ПК-8.1: </w:t>
            </w:r>
            <w:r w:rsidRPr="003912C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Формулирует задачи по проведению маркетинговых исследований с целью удовлетворения потребностей клиентов</w:t>
            </w:r>
          </w:p>
        </w:tc>
        <w:tc>
          <w:tcPr>
            <w:tcW w:w="7302" w:type="dxa"/>
            <w:gridSpan w:val="3"/>
          </w:tcPr>
          <w:p w:rsidR="001B67D8" w:rsidRPr="00022C63" w:rsidRDefault="00543FD8" w:rsidP="00384091">
            <w:pPr>
              <w:jc w:val="both"/>
              <w:rPr>
                <w:rFonts w:ascii="Times New Roman" w:hAnsi="Times New Roman" w:cs="Times New Roman"/>
              </w:rPr>
            </w:pPr>
            <w:r w:rsidRPr="003912C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умеет: </w:t>
            </w:r>
            <w:r w:rsidRPr="003912CF">
              <w:rPr>
                <w:rFonts w:ascii="Times New Roman" w:hAnsi="Times New Roman" w:cs="Times New Roman"/>
                <w:sz w:val="20"/>
                <w:szCs w:val="20"/>
              </w:rPr>
              <w:t>проводить сегментацию логистического рынка и формулировать на этой основе соответствующие рекомендации; разрабатывать стратегию маркетинга для обозначенного нового направления деятельности у логистической компании</w:t>
            </w:r>
          </w:p>
        </w:tc>
      </w:tr>
      <w:tr w:rsidR="001B67D8" w:rsidRPr="006459F1" w:rsidTr="00E41F67">
        <w:trPr>
          <w:trHeight w:val="6934"/>
        </w:trPr>
        <w:tc>
          <w:tcPr>
            <w:tcW w:w="10137" w:type="dxa"/>
            <w:gridSpan w:val="4"/>
            <w:tcBorders>
              <w:bottom w:val="single" w:sz="4" w:space="0" w:color="auto"/>
            </w:tcBorders>
          </w:tcPr>
          <w:p w:rsidR="001B67D8" w:rsidRPr="00543FD8" w:rsidRDefault="001B67D8" w:rsidP="00384091">
            <w:pPr>
              <w:tabs>
                <w:tab w:val="left" w:pos="226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543FD8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Примеры заданий</w:t>
            </w:r>
            <w:r w:rsidRPr="00543FD8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ab/>
            </w:r>
          </w:p>
          <w:p w:rsidR="00543FD8" w:rsidRPr="00543FD8" w:rsidRDefault="00543FD8" w:rsidP="0038409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3FD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Задание 1</w:t>
            </w:r>
            <w:r w:rsidRPr="00543FD8">
              <w:rPr>
                <w:rFonts w:ascii="Times New Roman" w:hAnsi="Times New Roman" w:cs="Times New Roman"/>
                <w:iCs/>
                <w:sz w:val="20"/>
                <w:szCs w:val="20"/>
              </w:rPr>
              <w:t>. Анализ макросреды логистической компании.</w:t>
            </w:r>
          </w:p>
          <w:p w:rsidR="00543FD8" w:rsidRPr="00543FD8" w:rsidRDefault="00543FD8" w:rsidP="003840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3FD8">
              <w:rPr>
                <w:rFonts w:ascii="Times New Roman" w:hAnsi="Times New Roman" w:cs="Times New Roman"/>
                <w:sz w:val="20"/>
                <w:szCs w:val="20"/>
              </w:rPr>
              <w:t>Изучить представленную информацию. Заполнить таблицу (приведена ниже). Сделать вывод.</w:t>
            </w:r>
          </w:p>
          <w:p w:rsidR="00543FD8" w:rsidRPr="00543FD8" w:rsidRDefault="00543FD8" w:rsidP="003840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3FD8" w:rsidRPr="00543FD8" w:rsidRDefault="00543FD8" w:rsidP="003840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3FD8">
              <w:rPr>
                <w:rFonts w:ascii="Times New Roman" w:hAnsi="Times New Roman" w:cs="Times New Roman"/>
                <w:sz w:val="20"/>
                <w:szCs w:val="20"/>
              </w:rPr>
              <w:t xml:space="preserve">Таблица – PEST-анализ макросреды </w:t>
            </w:r>
            <w:r w:rsidRPr="00543FD8">
              <w:rPr>
                <w:rFonts w:ascii="Times New Roman" w:hAnsi="Times New Roman" w:cs="Times New Roman"/>
                <w:iCs/>
                <w:sz w:val="20"/>
                <w:szCs w:val="20"/>
              </w:rPr>
              <w:t>логистической компании</w:t>
            </w:r>
          </w:p>
          <w:tbl>
            <w:tblPr>
              <w:tblStyle w:val="a3"/>
              <w:tblW w:w="0" w:type="auto"/>
              <w:tblInd w:w="108" w:type="dxa"/>
              <w:tblLook w:val="04A0" w:firstRow="1" w:lastRow="0" w:firstColumn="1" w:lastColumn="0" w:noHBand="0" w:noVBand="1"/>
            </w:tblPr>
            <w:tblGrid>
              <w:gridCol w:w="1695"/>
              <w:gridCol w:w="999"/>
              <w:gridCol w:w="1275"/>
              <w:gridCol w:w="1418"/>
              <w:gridCol w:w="1417"/>
              <w:gridCol w:w="1418"/>
              <w:gridCol w:w="1143"/>
            </w:tblGrid>
            <w:tr w:rsidR="00543FD8" w:rsidRPr="00543FD8" w:rsidTr="003B1975">
              <w:tc>
                <w:tcPr>
                  <w:tcW w:w="1695" w:type="dxa"/>
                </w:tcPr>
                <w:p w:rsidR="00543FD8" w:rsidRPr="00543FD8" w:rsidRDefault="00543FD8" w:rsidP="00D204D6">
                  <w:pPr>
                    <w:pStyle w:val="Default"/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3FD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Группа</w:t>
                  </w:r>
                </w:p>
                <w:p w:rsidR="00543FD8" w:rsidRPr="00543FD8" w:rsidRDefault="00543FD8" w:rsidP="00D204D6">
                  <w:pPr>
                    <w:pStyle w:val="Default"/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3FD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факторов</w:t>
                  </w:r>
                </w:p>
              </w:tc>
              <w:tc>
                <w:tcPr>
                  <w:tcW w:w="999" w:type="dxa"/>
                </w:tcPr>
                <w:p w:rsidR="00543FD8" w:rsidRPr="00543FD8" w:rsidRDefault="00543FD8" w:rsidP="00D204D6">
                  <w:pPr>
                    <w:pStyle w:val="Default"/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3FD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Описание </w:t>
                  </w:r>
                </w:p>
              </w:tc>
              <w:tc>
                <w:tcPr>
                  <w:tcW w:w="1275" w:type="dxa"/>
                </w:tcPr>
                <w:p w:rsidR="00543FD8" w:rsidRPr="00543FD8" w:rsidRDefault="00543FD8" w:rsidP="00D204D6">
                  <w:pPr>
                    <w:pStyle w:val="Default"/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3FD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Опасности/ возможности </w:t>
                  </w:r>
                </w:p>
              </w:tc>
              <w:tc>
                <w:tcPr>
                  <w:tcW w:w="1418" w:type="dxa"/>
                </w:tcPr>
                <w:p w:rsidR="00543FD8" w:rsidRPr="00543FD8" w:rsidRDefault="00543FD8" w:rsidP="00D204D6">
                  <w:pPr>
                    <w:pStyle w:val="Default"/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3FD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Вероятность фактора от </w:t>
                  </w:r>
                </w:p>
                <w:p w:rsidR="00543FD8" w:rsidRPr="00543FD8" w:rsidRDefault="00543FD8" w:rsidP="00D204D6">
                  <w:pPr>
                    <w:pStyle w:val="Default"/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3FD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1 до 100 (%) </w:t>
                  </w:r>
                </w:p>
              </w:tc>
              <w:tc>
                <w:tcPr>
                  <w:tcW w:w="1417" w:type="dxa"/>
                </w:tcPr>
                <w:p w:rsidR="00543FD8" w:rsidRPr="00543FD8" w:rsidRDefault="00543FD8" w:rsidP="00D204D6">
                  <w:pPr>
                    <w:pStyle w:val="Default"/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3FD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Важность фактора от </w:t>
                  </w:r>
                </w:p>
                <w:p w:rsidR="00543FD8" w:rsidRPr="00543FD8" w:rsidRDefault="00543FD8" w:rsidP="00D204D6">
                  <w:pPr>
                    <w:pStyle w:val="Default"/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3FD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1 до 10 (балы) </w:t>
                  </w:r>
                </w:p>
              </w:tc>
              <w:tc>
                <w:tcPr>
                  <w:tcW w:w="1418" w:type="dxa"/>
                </w:tcPr>
                <w:p w:rsidR="00543FD8" w:rsidRPr="00543FD8" w:rsidRDefault="00543FD8" w:rsidP="00D204D6">
                  <w:pPr>
                    <w:pStyle w:val="Default"/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3FD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Общее влияние на деятельность </w:t>
                  </w:r>
                </w:p>
              </w:tc>
              <w:tc>
                <w:tcPr>
                  <w:tcW w:w="1143" w:type="dxa"/>
                </w:tcPr>
                <w:p w:rsidR="00543FD8" w:rsidRPr="00543FD8" w:rsidRDefault="00543FD8" w:rsidP="00D204D6">
                  <w:pPr>
                    <w:pStyle w:val="Default"/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3FD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Программа действий </w:t>
                  </w:r>
                </w:p>
              </w:tc>
            </w:tr>
            <w:tr w:rsidR="00543FD8" w:rsidRPr="00543FD8" w:rsidTr="003B1975">
              <w:tc>
                <w:tcPr>
                  <w:tcW w:w="1695" w:type="dxa"/>
                </w:tcPr>
                <w:p w:rsidR="00543FD8" w:rsidRPr="00543FD8" w:rsidRDefault="00543FD8" w:rsidP="00D204D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3FD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Политические</w:t>
                  </w:r>
                </w:p>
              </w:tc>
              <w:tc>
                <w:tcPr>
                  <w:tcW w:w="999" w:type="dxa"/>
                </w:tcPr>
                <w:p w:rsidR="00543FD8" w:rsidRPr="00543FD8" w:rsidRDefault="00543FD8" w:rsidP="00D204D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</w:tcPr>
                <w:p w:rsidR="00543FD8" w:rsidRPr="00543FD8" w:rsidRDefault="00543FD8" w:rsidP="00D204D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</w:tcPr>
                <w:p w:rsidR="00543FD8" w:rsidRPr="00543FD8" w:rsidRDefault="00543FD8" w:rsidP="00D204D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</w:tcPr>
                <w:p w:rsidR="00543FD8" w:rsidRPr="00543FD8" w:rsidRDefault="00543FD8" w:rsidP="00D204D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</w:tcPr>
                <w:p w:rsidR="00543FD8" w:rsidRPr="00543FD8" w:rsidRDefault="00543FD8" w:rsidP="00D204D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43" w:type="dxa"/>
                </w:tcPr>
                <w:p w:rsidR="00543FD8" w:rsidRPr="00543FD8" w:rsidRDefault="00543FD8" w:rsidP="00D204D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543FD8" w:rsidRPr="00543FD8" w:rsidTr="003B1975">
              <w:tc>
                <w:tcPr>
                  <w:tcW w:w="1695" w:type="dxa"/>
                </w:tcPr>
                <w:p w:rsidR="00543FD8" w:rsidRPr="00543FD8" w:rsidRDefault="00543FD8" w:rsidP="00D204D6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3FD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Экономические</w:t>
                  </w:r>
                </w:p>
              </w:tc>
              <w:tc>
                <w:tcPr>
                  <w:tcW w:w="999" w:type="dxa"/>
                </w:tcPr>
                <w:p w:rsidR="00543FD8" w:rsidRPr="00543FD8" w:rsidRDefault="00543FD8" w:rsidP="00D204D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</w:tcPr>
                <w:p w:rsidR="00543FD8" w:rsidRPr="00543FD8" w:rsidRDefault="00543FD8" w:rsidP="00D204D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</w:tcPr>
                <w:p w:rsidR="00543FD8" w:rsidRPr="00543FD8" w:rsidRDefault="00543FD8" w:rsidP="00D204D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</w:tcPr>
                <w:p w:rsidR="00543FD8" w:rsidRPr="00543FD8" w:rsidRDefault="00543FD8" w:rsidP="00D204D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</w:tcPr>
                <w:p w:rsidR="00543FD8" w:rsidRPr="00543FD8" w:rsidRDefault="00543FD8" w:rsidP="00D204D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43" w:type="dxa"/>
                </w:tcPr>
                <w:p w:rsidR="00543FD8" w:rsidRPr="00543FD8" w:rsidRDefault="00543FD8" w:rsidP="00D204D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543FD8" w:rsidRPr="00543FD8" w:rsidTr="003B1975">
              <w:tc>
                <w:tcPr>
                  <w:tcW w:w="1695" w:type="dxa"/>
                </w:tcPr>
                <w:p w:rsidR="00543FD8" w:rsidRPr="00543FD8" w:rsidRDefault="00543FD8" w:rsidP="00D204D6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3FD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Социальные </w:t>
                  </w:r>
                </w:p>
              </w:tc>
              <w:tc>
                <w:tcPr>
                  <w:tcW w:w="999" w:type="dxa"/>
                </w:tcPr>
                <w:p w:rsidR="00543FD8" w:rsidRPr="00543FD8" w:rsidRDefault="00543FD8" w:rsidP="00D204D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</w:tcPr>
                <w:p w:rsidR="00543FD8" w:rsidRPr="00543FD8" w:rsidRDefault="00543FD8" w:rsidP="00D204D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</w:tcPr>
                <w:p w:rsidR="00543FD8" w:rsidRPr="00543FD8" w:rsidRDefault="00543FD8" w:rsidP="00D204D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</w:tcPr>
                <w:p w:rsidR="00543FD8" w:rsidRPr="00543FD8" w:rsidRDefault="00543FD8" w:rsidP="00D204D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</w:tcPr>
                <w:p w:rsidR="00543FD8" w:rsidRPr="00543FD8" w:rsidRDefault="00543FD8" w:rsidP="00D204D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43" w:type="dxa"/>
                </w:tcPr>
                <w:p w:rsidR="00543FD8" w:rsidRPr="00543FD8" w:rsidRDefault="00543FD8" w:rsidP="00D204D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543FD8" w:rsidRPr="00543FD8" w:rsidTr="003B1975">
              <w:tc>
                <w:tcPr>
                  <w:tcW w:w="1695" w:type="dxa"/>
                </w:tcPr>
                <w:p w:rsidR="00543FD8" w:rsidRPr="00543FD8" w:rsidRDefault="00543FD8" w:rsidP="00D204D6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43FD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Технологические</w:t>
                  </w:r>
                </w:p>
              </w:tc>
              <w:tc>
                <w:tcPr>
                  <w:tcW w:w="999" w:type="dxa"/>
                </w:tcPr>
                <w:p w:rsidR="00543FD8" w:rsidRPr="00543FD8" w:rsidRDefault="00543FD8" w:rsidP="00D204D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</w:tcPr>
                <w:p w:rsidR="00543FD8" w:rsidRPr="00543FD8" w:rsidRDefault="00543FD8" w:rsidP="00D204D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</w:tcPr>
                <w:p w:rsidR="00543FD8" w:rsidRPr="00543FD8" w:rsidRDefault="00543FD8" w:rsidP="00D204D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</w:tcPr>
                <w:p w:rsidR="00543FD8" w:rsidRPr="00543FD8" w:rsidRDefault="00543FD8" w:rsidP="00D204D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</w:tcPr>
                <w:p w:rsidR="00543FD8" w:rsidRPr="00543FD8" w:rsidRDefault="00543FD8" w:rsidP="00D204D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43" w:type="dxa"/>
                </w:tcPr>
                <w:p w:rsidR="00543FD8" w:rsidRPr="00543FD8" w:rsidRDefault="00543FD8" w:rsidP="00D204D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543FD8" w:rsidRPr="00543FD8" w:rsidRDefault="00543FD8" w:rsidP="0038409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3FD8" w:rsidRPr="00543FD8" w:rsidRDefault="00543FD8" w:rsidP="0038409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3FD8">
              <w:rPr>
                <w:rFonts w:ascii="Times New Roman" w:hAnsi="Times New Roman" w:cs="Times New Roman"/>
                <w:i/>
                <w:sz w:val="20"/>
                <w:szCs w:val="20"/>
              </w:rPr>
              <w:t>Общая информация о компании.</w:t>
            </w:r>
          </w:p>
          <w:p w:rsidR="00543FD8" w:rsidRPr="00543FD8" w:rsidRDefault="00543FD8" w:rsidP="0038409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3FD8">
              <w:rPr>
                <w:rFonts w:ascii="Times New Roman" w:hAnsi="Times New Roman" w:cs="Times New Roman"/>
                <w:sz w:val="20"/>
                <w:szCs w:val="20"/>
              </w:rPr>
              <w:t>Услуги компании не являются новыми на российском рынке. Также у компании имеются лицензии на оказание услуг во всех субъектах федерации. По данным независимых исследований, узнаваемость торговой марки компании составляет 91%. Несмотря на смену наименования компании, ее логотип по-прежнему хорошо узнаваемый, что значительно повышает ее конкурентоспособность.</w:t>
            </w:r>
          </w:p>
          <w:p w:rsidR="00543FD8" w:rsidRPr="00543FD8" w:rsidRDefault="00543FD8" w:rsidP="00384091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43FD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Политические факторы.</w:t>
            </w:r>
          </w:p>
          <w:p w:rsidR="00543FD8" w:rsidRPr="00543FD8" w:rsidRDefault="00543FD8" w:rsidP="0038409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3FD8">
              <w:rPr>
                <w:rFonts w:ascii="Times New Roman" w:hAnsi="Times New Roman" w:cs="Times New Roman"/>
                <w:sz w:val="20"/>
                <w:szCs w:val="20"/>
              </w:rPr>
              <w:t>Наличие в стране рыночной экономики, открывающей новые возможности для инвестиций и деятельности компании. Строительство новых дорог и направлений дает возможность установки базовых станций на ключевых федеральных трассах.</w:t>
            </w:r>
            <w:r w:rsidR="00FF0D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43FD8">
              <w:rPr>
                <w:rFonts w:ascii="Times New Roman" w:hAnsi="Times New Roman" w:cs="Times New Roman"/>
                <w:sz w:val="20"/>
                <w:szCs w:val="20"/>
              </w:rPr>
              <w:t>До недавнего времени политическая ситуация в стране была крайне нестабильной. Но в последние несколько лет в связи с оживлением российской экономики постепенно происходит стабилизация политической ситуации, что дает возможность предприятиям прогнозировать изменения.</w:t>
            </w:r>
            <w:r w:rsidR="00FF0D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43FD8">
              <w:rPr>
                <w:rFonts w:ascii="Times New Roman" w:hAnsi="Times New Roman" w:cs="Times New Roman"/>
                <w:sz w:val="20"/>
                <w:szCs w:val="20"/>
              </w:rPr>
              <w:t>Значительно уменьшилась вероятность риска несения убытков из-за нестабильной политической ситуации.</w:t>
            </w:r>
          </w:p>
          <w:p w:rsidR="00543FD8" w:rsidRPr="00543FD8" w:rsidRDefault="00543FD8" w:rsidP="00384091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43FD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Экономические факторы.</w:t>
            </w:r>
          </w:p>
          <w:p w:rsidR="00543FD8" w:rsidRPr="00543FD8" w:rsidRDefault="00543FD8" w:rsidP="0038409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3FD8">
              <w:rPr>
                <w:rFonts w:ascii="Times New Roman" w:hAnsi="Times New Roman" w:cs="Times New Roman"/>
                <w:sz w:val="20"/>
                <w:szCs w:val="20"/>
              </w:rPr>
              <w:t xml:space="preserve">В настоящее время рынок логистических услуг находится в благоприятном состоянии, несмотря на вялотекущий экономический кризис. Рост платежеспособности позволил </w:t>
            </w:r>
            <w:r w:rsidRPr="00543FD8">
              <w:rPr>
                <w:rFonts w:ascii="Times New Roman" w:hAnsi="Times New Roman" w:cs="Times New Roman"/>
                <w:iCs/>
                <w:sz w:val="18"/>
                <w:szCs w:val="18"/>
              </w:rPr>
              <w:t>логистической компании</w:t>
            </w:r>
            <w:r w:rsidRPr="00543FD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543FD8">
              <w:rPr>
                <w:rFonts w:ascii="Times New Roman" w:hAnsi="Times New Roman" w:cs="Times New Roman"/>
                <w:sz w:val="20"/>
                <w:szCs w:val="20"/>
              </w:rPr>
              <w:t>погашать задолженность перед инвестором, увеличивать нагрузку мощностей и повышать уровень продаваемых услуг.</w:t>
            </w:r>
          </w:p>
          <w:p w:rsidR="00543FD8" w:rsidRPr="00543FD8" w:rsidRDefault="00543FD8" w:rsidP="0038409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3FD8">
              <w:rPr>
                <w:rFonts w:ascii="Times New Roman" w:hAnsi="Times New Roman" w:cs="Times New Roman"/>
                <w:sz w:val="20"/>
                <w:szCs w:val="20"/>
              </w:rPr>
              <w:t>Рост темпа инфляции и индекса потребительских цен, вновь снизился выпуск продукции и услуг. На основе отчетов в разрезе областей РФ, публикуемых Федеральной службой государственной статистики на своем сайте, разница инфляции по регионам была незначительна.</w:t>
            </w:r>
          </w:p>
          <w:p w:rsidR="00543FD8" w:rsidRPr="00543FD8" w:rsidRDefault="00543FD8" w:rsidP="0038409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3FD8">
              <w:rPr>
                <w:rFonts w:ascii="Times New Roman" w:hAnsi="Times New Roman" w:cs="Times New Roman"/>
                <w:sz w:val="20"/>
                <w:szCs w:val="20"/>
              </w:rPr>
              <w:t xml:space="preserve">Колебания курса рубля, связанные с введением ряда санкций и мировым экономическим кризисом, в свою очередь спровоцировали ряд обсуждений в СМИ возможностей потенциального технического дефолта многих предприятий и компаний, у которых контракты были </w:t>
            </w:r>
            <w:proofErr w:type="gramStart"/>
            <w:r w:rsidRPr="00543FD8">
              <w:rPr>
                <w:rFonts w:ascii="Times New Roman" w:hAnsi="Times New Roman" w:cs="Times New Roman"/>
                <w:sz w:val="20"/>
                <w:szCs w:val="20"/>
              </w:rPr>
              <w:t>каким либо</w:t>
            </w:r>
            <w:proofErr w:type="gramEnd"/>
            <w:r w:rsidRPr="00543FD8">
              <w:rPr>
                <w:rFonts w:ascii="Times New Roman" w:hAnsi="Times New Roman" w:cs="Times New Roman"/>
                <w:sz w:val="20"/>
                <w:szCs w:val="20"/>
              </w:rPr>
              <w:t xml:space="preserve"> образом завязаны на иностранной валюте, предполагалось, что в случае достижения курса доллара отметки в 64 рубля компании могут закрывать бизнес в связи с нерентабельностью.</w:t>
            </w:r>
            <w:r w:rsidR="00FF0D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43FD8">
              <w:rPr>
                <w:rFonts w:ascii="Times New Roman" w:hAnsi="Times New Roman" w:cs="Times New Roman"/>
                <w:sz w:val="20"/>
                <w:szCs w:val="20"/>
              </w:rPr>
              <w:t xml:space="preserve">Резкое повышение курса доллара и отсутствие стабилизации. На фоне мирового финансового кризиса, начинавшегося как кризис американской ипотечной, банковской и в целом финансовой систем, все активнее обсуждается идея о необходимости поиска альтернативы доллару на место мировой резервной валюты. Ослабление доллара США против евро – главного кандидата на смену – только подстегивало эти разговоры и способствовало переводу части долларовых активов центральных банков различных стран в европейскую валюту. В то же время объемы номинированных в долларах международных резервов </w:t>
            </w:r>
            <w:proofErr w:type="spellStart"/>
            <w:r w:rsidRPr="00543FD8">
              <w:rPr>
                <w:rFonts w:ascii="Times New Roman" w:hAnsi="Times New Roman" w:cs="Times New Roman"/>
                <w:sz w:val="20"/>
                <w:szCs w:val="20"/>
              </w:rPr>
              <w:t>центробанков</w:t>
            </w:r>
            <w:proofErr w:type="spellEnd"/>
            <w:r w:rsidRPr="00543FD8">
              <w:rPr>
                <w:rFonts w:ascii="Times New Roman" w:hAnsi="Times New Roman" w:cs="Times New Roman"/>
                <w:sz w:val="20"/>
                <w:szCs w:val="20"/>
              </w:rPr>
              <w:t xml:space="preserve"> мира по-прежнему значительны, а спрос на американские казначейские обязательства на фоне падения большинства финансовых рынков остается высоким.</w:t>
            </w:r>
          </w:p>
          <w:p w:rsidR="00543FD8" w:rsidRPr="00543FD8" w:rsidRDefault="00543FD8" w:rsidP="00384091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43FD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Социальные факторы.</w:t>
            </w:r>
          </w:p>
          <w:p w:rsidR="00543FD8" w:rsidRPr="00543FD8" w:rsidRDefault="00543FD8" w:rsidP="0038409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3FD8">
              <w:rPr>
                <w:rFonts w:ascii="Times New Roman" w:hAnsi="Times New Roman" w:cs="Times New Roman"/>
                <w:sz w:val="20"/>
                <w:szCs w:val="20"/>
              </w:rPr>
              <w:t>Приток молодых специалистов, с легкостью осваивающих новые технологии.</w:t>
            </w:r>
            <w:r w:rsidR="00FF0D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43FD8">
              <w:rPr>
                <w:rFonts w:ascii="Times New Roman" w:hAnsi="Times New Roman" w:cs="Times New Roman"/>
                <w:sz w:val="20"/>
                <w:szCs w:val="20"/>
              </w:rPr>
              <w:t>Необходимость в высококвалифицированных специалистах.</w:t>
            </w:r>
            <w:r w:rsidR="00FF0D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43FD8">
              <w:rPr>
                <w:rFonts w:ascii="Times New Roman" w:hAnsi="Times New Roman" w:cs="Times New Roman"/>
                <w:sz w:val="20"/>
                <w:szCs w:val="20"/>
              </w:rPr>
              <w:t xml:space="preserve">Большая текучка кадров, поэтому нет возможности поддерживать постоянство кадров. </w:t>
            </w:r>
            <w:r w:rsidR="00FF0D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43FD8">
              <w:rPr>
                <w:rFonts w:ascii="Times New Roman" w:hAnsi="Times New Roman" w:cs="Times New Roman"/>
                <w:sz w:val="20"/>
                <w:szCs w:val="20"/>
              </w:rPr>
              <w:t>Освоение новых технологий молодыми специалистами.</w:t>
            </w:r>
            <w:r w:rsidR="00FF0D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43FD8">
              <w:rPr>
                <w:rFonts w:ascii="Times New Roman" w:hAnsi="Times New Roman" w:cs="Times New Roman"/>
                <w:sz w:val="20"/>
                <w:szCs w:val="20"/>
              </w:rPr>
              <w:t>Организационная культура российских предприятий на сегодняшний день находится на стадии формирования и низкая.</w:t>
            </w:r>
            <w:r w:rsidR="004077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43FD8">
              <w:rPr>
                <w:rFonts w:ascii="Times New Roman" w:hAnsi="Times New Roman" w:cs="Times New Roman"/>
                <w:sz w:val="20"/>
                <w:szCs w:val="20"/>
              </w:rPr>
              <w:t>Средний уровень трудовой дисциплины.</w:t>
            </w:r>
            <w:r w:rsidR="004077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43FD8">
              <w:rPr>
                <w:rFonts w:ascii="Times New Roman" w:hAnsi="Times New Roman" w:cs="Times New Roman"/>
                <w:sz w:val="20"/>
                <w:szCs w:val="20"/>
              </w:rPr>
              <w:t>Наблюдается положительная тенденция в стремлении граждан получить высшее образование.</w:t>
            </w:r>
            <w:r w:rsidR="004077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43FD8">
              <w:rPr>
                <w:rFonts w:ascii="Times New Roman" w:hAnsi="Times New Roman" w:cs="Times New Roman"/>
                <w:sz w:val="20"/>
                <w:szCs w:val="20"/>
              </w:rPr>
              <w:t>Отсутствуют благоприятные экономические условия, позволяющие гражданам обеспечивать высокий уровень социального потребления.</w:t>
            </w:r>
          </w:p>
          <w:p w:rsidR="00543FD8" w:rsidRPr="00543FD8" w:rsidRDefault="00543FD8" w:rsidP="00384091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43FD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Технологические факторы.</w:t>
            </w:r>
          </w:p>
          <w:p w:rsidR="00543FD8" w:rsidRPr="00543FD8" w:rsidRDefault="00543FD8" w:rsidP="0038409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3FD8">
              <w:rPr>
                <w:rFonts w:ascii="Times New Roman" w:hAnsi="Times New Roman" w:cs="Times New Roman"/>
                <w:sz w:val="20"/>
                <w:szCs w:val="20"/>
              </w:rPr>
              <w:t xml:space="preserve">Появление современных технологий производства и высокоэффективного оборудования. Чтобы оставаться конкурентоспособными, предприятия должны разрабатывать и осуществлять проекты создания новой продукции, </w:t>
            </w:r>
            <w:r w:rsidRPr="00543FD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также осуществлять мероприятия по внедрению новых технологий и приобретению нового погрузочно-разгрузочного оборудования и транспортных средств, подбирать новых и переобучать собственных работников.</w:t>
            </w:r>
          </w:p>
          <w:p w:rsidR="00543FD8" w:rsidRPr="00543FD8" w:rsidRDefault="00543FD8" w:rsidP="0038409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3FD8">
              <w:rPr>
                <w:rFonts w:ascii="Times New Roman" w:hAnsi="Times New Roman" w:cs="Times New Roman"/>
                <w:sz w:val="20"/>
                <w:szCs w:val="20"/>
              </w:rPr>
              <w:t xml:space="preserve">Достаточно бурное развитие современных технологий в области </w:t>
            </w:r>
            <w:proofErr w:type="spellStart"/>
            <w:r w:rsidRPr="00543FD8">
              <w:rPr>
                <w:rFonts w:ascii="Times New Roman" w:hAnsi="Times New Roman" w:cs="Times New Roman"/>
                <w:sz w:val="20"/>
                <w:szCs w:val="20"/>
              </w:rPr>
              <w:t>грузопереработки</w:t>
            </w:r>
            <w:proofErr w:type="spellEnd"/>
            <w:r w:rsidRPr="00543FD8">
              <w:rPr>
                <w:rFonts w:ascii="Times New Roman" w:hAnsi="Times New Roman" w:cs="Times New Roman"/>
                <w:sz w:val="20"/>
                <w:szCs w:val="20"/>
              </w:rPr>
              <w:t xml:space="preserve"> и транспортировки обязывает к финансированию исследований. Вложения инвестиций в совершенствование предоставляемого перечня услуг, и модернизацию оборудования. </w:t>
            </w:r>
            <w:r w:rsidR="00FF0D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43FD8">
              <w:rPr>
                <w:rFonts w:ascii="Times New Roman" w:hAnsi="Times New Roman" w:cs="Times New Roman"/>
                <w:sz w:val="20"/>
                <w:szCs w:val="20"/>
              </w:rPr>
              <w:t>Возможность использования конкурентами современных технологий, позволяющих занять практически равное положение по ассортименту услуг и уровню затрат.</w:t>
            </w:r>
          </w:p>
          <w:p w:rsidR="00543FD8" w:rsidRDefault="00543FD8" w:rsidP="0038409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11E2" w:rsidRPr="00FF0D27" w:rsidRDefault="008311E2" w:rsidP="008311E2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0D27">
              <w:rPr>
                <w:rFonts w:ascii="Times New Roman" w:hAnsi="Times New Roman" w:cs="Times New Roman"/>
                <w:sz w:val="20"/>
                <w:szCs w:val="20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F0D27">
              <w:rPr>
                <w:rFonts w:ascii="Times New Roman" w:hAnsi="Times New Roman" w:cs="Times New Roman"/>
                <w:sz w:val="20"/>
                <w:szCs w:val="20"/>
              </w:rPr>
              <w:t xml:space="preserve">. Построить (на основе приведенной ниже информации) в </w:t>
            </w:r>
            <w:r w:rsidRPr="00FF0D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Microsoft</w:t>
            </w:r>
            <w:r w:rsidRPr="00FF0D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F0D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Excel</w:t>
            </w:r>
            <w:r w:rsidRPr="00FF0D27">
              <w:rPr>
                <w:rFonts w:ascii="Times New Roman" w:hAnsi="Times New Roman" w:cs="Times New Roman"/>
                <w:sz w:val="20"/>
                <w:szCs w:val="20"/>
              </w:rPr>
              <w:t xml:space="preserve"> диаграмму Парето по проблемам логистической компании и дать рекомендации.</w:t>
            </w:r>
          </w:p>
          <w:p w:rsidR="008311E2" w:rsidRPr="00FF0D27" w:rsidRDefault="008311E2" w:rsidP="008311E2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11E2" w:rsidRPr="00FF0D27" w:rsidRDefault="008311E2" w:rsidP="008311E2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0D27">
              <w:rPr>
                <w:rFonts w:ascii="Times New Roman" w:hAnsi="Times New Roman" w:cs="Times New Roman"/>
                <w:sz w:val="20"/>
                <w:szCs w:val="20"/>
              </w:rPr>
              <w:t>Таблица 1 – Данные по видам угроз и проблем относительно грузовых перевозок и их количеству</w:t>
            </w:r>
          </w:p>
          <w:tbl>
            <w:tblPr>
              <w:tblStyle w:val="a3"/>
              <w:tblW w:w="0" w:type="auto"/>
              <w:tblInd w:w="108" w:type="dxa"/>
              <w:tblLook w:val="04A0" w:firstRow="1" w:lastRow="0" w:firstColumn="1" w:lastColumn="0" w:noHBand="0" w:noVBand="1"/>
            </w:tblPr>
            <w:tblGrid>
              <w:gridCol w:w="993"/>
              <w:gridCol w:w="418"/>
              <w:gridCol w:w="418"/>
              <w:gridCol w:w="418"/>
              <w:gridCol w:w="418"/>
              <w:gridCol w:w="418"/>
              <w:gridCol w:w="418"/>
              <w:gridCol w:w="419"/>
              <w:gridCol w:w="418"/>
              <w:gridCol w:w="418"/>
              <w:gridCol w:w="418"/>
              <w:gridCol w:w="418"/>
              <w:gridCol w:w="418"/>
              <w:gridCol w:w="418"/>
              <w:gridCol w:w="419"/>
              <w:gridCol w:w="418"/>
              <w:gridCol w:w="418"/>
              <w:gridCol w:w="418"/>
              <w:gridCol w:w="418"/>
              <w:gridCol w:w="418"/>
              <w:gridCol w:w="419"/>
            </w:tblGrid>
            <w:tr w:rsidR="008311E2" w:rsidRPr="00FF0D27" w:rsidTr="003B1975">
              <w:trPr>
                <w:trHeight w:val="70"/>
              </w:trPr>
              <w:tc>
                <w:tcPr>
                  <w:tcW w:w="993" w:type="dxa"/>
                  <w:vMerge w:val="restart"/>
                  <w:vAlign w:val="center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Вид</w:t>
                  </w:r>
                </w:p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проблемы</w:t>
                  </w:r>
                </w:p>
              </w:tc>
              <w:tc>
                <w:tcPr>
                  <w:tcW w:w="8363" w:type="dxa"/>
                  <w:gridSpan w:val="20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Вариант</w:t>
                  </w:r>
                </w:p>
              </w:tc>
            </w:tr>
            <w:tr w:rsidR="008311E2" w:rsidRPr="00FF0D27" w:rsidTr="003B1975">
              <w:trPr>
                <w:trHeight w:val="70"/>
              </w:trPr>
              <w:tc>
                <w:tcPr>
                  <w:tcW w:w="993" w:type="dxa"/>
                  <w:vMerge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19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19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19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</w:tr>
            <w:tr w:rsidR="008311E2" w:rsidRPr="00FF0D27" w:rsidTr="003B1975">
              <w:tc>
                <w:tcPr>
                  <w:tcW w:w="993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31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35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38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26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36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19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36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38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45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39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59</w:t>
                  </w:r>
                </w:p>
              </w:tc>
              <w:tc>
                <w:tcPr>
                  <w:tcW w:w="419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31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56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37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45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32</w:t>
                  </w:r>
                </w:p>
              </w:tc>
              <w:tc>
                <w:tcPr>
                  <w:tcW w:w="419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</w:tr>
            <w:tr w:rsidR="008311E2" w:rsidRPr="00FF0D27" w:rsidTr="003B1975">
              <w:tc>
                <w:tcPr>
                  <w:tcW w:w="993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63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45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44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46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42</w:t>
                  </w:r>
                </w:p>
              </w:tc>
              <w:tc>
                <w:tcPr>
                  <w:tcW w:w="419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45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27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75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31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54</w:t>
                  </w:r>
                </w:p>
              </w:tc>
              <w:tc>
                <w:tcPr>
                  <w:tcW w:w="419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31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42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69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69</w:t>
                  </w:r>
                </w:p>
              </w:tc>
              <w:tc>
                <w:tcPr>
                  <w:tcW w:w="419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85</w:t>
                  </w:r>
                </w:p>
              </w:tc>
            </w:tr>
            <w:tr w:rsidR="008311E2" w:rsidRPr="00FF0D27" w:rsidTr="003B1975">
              <w:tc>
                <w:tcPr>
                  <w:tcW w:w="993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19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32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78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52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81</w:t>
                  </w:r>
                </w:p>
              </w:tc>
              <w:tc>
                <w:tcPr>
                  <w:tcW w:w="419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60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32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71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77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52</w:t>
                  </w:r>
                </w:p>
              </w:tc>
              <w:tc>
                <w:tcPr>
                  <w:tcW w:w="419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65</w:t>
                  </w:r>
                </w:p>
              </w:tc>
            </w:tr>
            <w:tr w:rsidR="008311E2" w:rsidRPr="00FF0D27" w:rsidTr="003B1975">
              <w:tc>
                <w:tcPr>
                  <w:tcW w:w="993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49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92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49</w:t>
                  </w:r>
                </w:p>
              </w:tc>
              <w:tc>
                <w:tcPr>
                  <w:tcW w:w="419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51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56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77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54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64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33</w:t>
                  </w:r>
                </w:p>
              </w:tc>
              <w:tc>
                <w:tcPr>
                  <w:tcW w:w="419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77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63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36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54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39</w:t>
                  </w:r>
                </w:p>
              </w:tc>
              <w:tc>
                <w:tcPr>
                  <w:tcW w:w="419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54</w:t>
                  </w:r>
                </w:p>
              </w:tc>
            </w:tr>
            <w:tr w:rsidR="008311E2" w:rsidRPr="00FF0D27" w:rsidTr="003B1975">
              <w:tc>
                <w:tcPr>
                  <w:tcW w:w="993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47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35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45</w:t>
                  </w:r>
                </w:p>
              </w:tc>
              <w:tc>
                <w:tcPr>
                  <w:tcW w:w="419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49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41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36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31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67</w:t>
                  </w:r>
                </w:p>
              </w:tc>
              <w:tc>
                <w:tcPr>
                  <w:tcW w:w="419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19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28</w:t>
                  </w:r>
                </w:p>
              </w:tc>
            </w:tr>
            <w:tr w:rsidR="008311E2" w:rsidRPr="00FF0D27" w:rsidTr="003B1975">
              <w:tc>
                <w:tcPr>
                  <w:tcW w:w="993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44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44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34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34</w:t>
                  </w:r>
                </w:p>
              </w:tc>
              <w:tc>
                <w:tcPr>
                  <w:tcW w:w="419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54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34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35</w:t>
                  </w:r>
                </w:p>
              </w:tc>
              <w:tc>
                <w:tcPr>
                  <w:tcW w:w="419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34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65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35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19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35</w:t>
                  </w:r>
                </w:p>
              </w:tc>
            </w:tr>
            <w:tr w:rsidR="008311E2" w:rsidRPr="00FF0D27" w:rsidTr="003B1975">
              <w:tc>
                <w:tcPr>
                  <w:tcW w:w="993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37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28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38</w:t>
                  </w:r>
                </w:p>
              </w:tc>
              <w:tc>
                <w:tcPr>
                  <w:tcW w:w="419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48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28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419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36</w:t>
                  </w:r>
                </w:p>
              </w:tc>
              <w:tc>
                <w:tcPr>
                  <w:tcW w:w="418" w:type="dxa"/>
                  <w:tcBorders>
                    <w:righ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26</w:t>
                  </w:r>
                </w:p>
              </w:tc>
              <w:tc>
                <w:tcPr>
                  <w:tcW w:w="41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19" w:type="dxa"/>
                  <w:tcBorders>
                    <w:left w:val="single" w:sz="4" w:space="0" w:color="auto"/>
                  </w:tcBorders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</w:t>
                  </w:r>
                </w:p>
              </w:tc>
            </w:tr>
            <w:tr w:rsidR="008311E2" w:rsidRPr="00FF0D27" w:rsidTr="003B1975">
              <w:tc>
                <w:tcPr>
                  <w:tcW w:w="993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19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76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33</w:t>
                  </w:r>
                </w:p>
              </w:tc>
              <w:tc>
                <w:tcPr>
                  <w:tcW w:w="419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33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19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</w:t>
                  </w:r>
                </w:p>
              </w:tc>
            </w:tr>
            <w:tr w:rsidR="008311E2" w:rsidRPr="00FF0D27" w:rsidTr="003B1975">
              <w:tc>
                <w:tcPr>
                  <w:tcW w:w="993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29</w:t>
                  </w:r>
                </w:p>
              </w:tc>
              <w:tc>
                <w:tcPr>
                  <w:tcW w:w="419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41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33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28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19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42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31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19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</w:t>
                  </w:r>
                </w:p>
              </w:tc>
            </w:tr>
            <w:tr w:rsidR="008311E2" w:rsidRPr="00FF0D27" w:rsidTr="003B1975">
              <w:tc>
                <w:tcPr>
                  <w:tcW w:w="993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42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36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26</w:t>
                  </w:r>
                </w:p>
              </w:tc>
              <w:tc>
                <w:tcPr>
                  <w:tcW w:w="419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36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36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32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34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33</w:t>
                  </w:r>
                </w:p>
              </w:tc>
              <w:tc>
                <w:tcPr>
                  <w:tcW w:w="419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27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43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29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34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19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26</w:t>
                  </w:r>
                </w:p>
              </w:tc>
            </w:tr>
            <w:tr w:rsidR="008311E2" w:rsidRPr="00FF0D27" w:rsidTr="003B1975">
              <w:tc>
                <w:tcPr>
                  <w:tcW w:w="993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27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35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19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46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47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32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57</w:t>
                  </w:r>
                </w:p>
              </w:tc>
              <w:tc>
                <w:tcPr>
                  <w:tcW w:w="419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32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31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27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19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37</w:t>
                  </w:r>
                </w:p>
              </w:tc>
            </w:tr>
            <w:tr w:rsidR="008311E2" w:rsidRPr="00FF0D27" w:rsidTr="003B1975">
              <w:tc>
                <w:tcPr>
                  <w:tcW w:w="993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42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37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27</w:t>
                  </w:r>
                </w:p>
              </w:tc>
              <w:tc>
                <w:tcPr>
                  <w:tcW w:w="419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37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27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32</w:t>
                  </w:r>
                </w:p>
              </w:tc>
              <w:tc>
                <w:tcPr>
                  <w:tcW w:w="419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27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46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19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</w:tr>
            <w:tr w:rsidR="008311E2" w:rsidRPr="00FF0D27" w:rsidTr="003B1975">
              <w:tc>
                <w:tcPr>
                  <w:tcW w:w="993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52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38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29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49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39</w:t>
                  </w:r>
                </w:p>
              </w:tc>
              <w:tc>
                <w:tcPr>
                  <w:tcW w:w="419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49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28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39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29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49</w:t>
                  </w:r>
                </w:p>
              </w:tc>
              <w:tc>
                <w:tcPr>
                  <w:tcW w:w="419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33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48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32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19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</w:tr>
            <w:tr w:rsidR="008311E2" w:rsidRPr="00FF0D27" w:rsidTr="003B1975">
              <w:trPr>
                <w:trHeight w:val="70"/>
              </w:trPr>
              <w:tc>
                <w:tcPr>
                  <w:tcW w:w="993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19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19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27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18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19" w:type="dxa"/>
                </w:tcPr>
                <w:p w:rsidR="008311E2" w:rsidRPr="00FF0D27" w:rsidRDefault="008311E2" w:rsidP="00D204D6">
                  <w:pPr>
                    <w:pStyle w:val="Default"/>
                    <w:framePr w:hSpace="180" w:wrap="around" w:vAnchor="text" w:hAnchor="margin" w:x="216" w:y="161"/>
                    <w:ind w:left="-113" w:right="-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0D2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</w:t>
                  </w:r>
                </w:p>
              </w:tc>
            </w:tr>
          </w:tbl>
          <w:p w:rsidR="001B67D8" w:rsidRPr="00543FD8" w:rsidRDefault="001B67D8" w:rsidP="00384091">
            <w:pPr>
              <w:pStyle w:val="Default"/>
              <w:jc w:val="both"/>
              <w:rPr>
                <w:rFonts w:ascii="Times New Roman" w:eastAsia="Lucida Sans Unicode" w:hAnsi="Times New Roman" w:cs="Times New Roman"/>
                <w:sz w:val="20"/>
                <w:szCs w:val="20"/>
                <w:lang w:bidi="ru-RU"/>
              </w:rPr>
            </w:pPr>
          </w:p>
        </w:tc>
      </w:tr>
      <w:tr w:rsidR="00FF0D27" w:rsidRPr="006459F1" w:rsidTr="00384091">
        <w:trPr>
          <w:trHeight w:val="988"/>
        </w:trPr>
        <w:tc>
          <w:tcPr>
            <w:tcW w:w="426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D27" w:rsidRPr="00543FD8" w:rsidRDefault="00384091" w:rsidP="00384091">
            <w:pPr>
              <w:tabs>
                <w:tab w:val="left" w:pos="226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CB78E4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lastRenderedPageBreak/>
              <w:t xml:space="preserve">ПК-8.2:  </w:t>
            </w:r>
            <w:r w:rsidRPr="00CB78E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Принимает решения относительно перечня и условий оказания транспортных услуг</w:t>
            </w:r>
          </w:p>
        </w:tc>
        <w:tc>
          <w:tcPr>
            <w:tcW w:w="5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0D27" w:rsidRPr="00543FD8" w:rsidRDefault="00FF0D27" w:rsidP="00384091">
            <w:pPr>
              <w:tabs>
                <w:tab w:val="left" w:pos="226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3912C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умеет: </w:t>
            </w:r>
            <w:r w:rsidRPr="003912CF">
              <w:rPr>
                <w:rFonts w:ascii="Times New Roman" w:hAnsi="Times New Roman" w:cs="Times New Roman"/>
                <w:sz w:val="20"/>
                <w:szCs w:val="20"/>
              </w:rPr>
              <w:t xml:space="preserve">создавать в Microsoft </w:t>
            </w:r>
            <w:proofErr w:type="spellStart"/>
            <w:r w:rsidRPr="003912CF">
              <w:rPr>
                <w:rFonts w:ascii="Times New Roman" w:hAnsi="Times New Roman" w:cs="Times New Roman"/>
                <w:sz w:val="20"/>
                <w:szCs w:val="20"/>
              </w:rPr>
              <w:t>Excel</w:t>
            </w:r>
            <w:proofErr w:type="spellEnd"/>
            <w:r w:rsidRPr="003912CF">
              <w:rPr>
                <w:rFonts w:ascii="Times New Roman" w:hAnsi="Times New Roman" w:cs="Times New Roman"/>
                <w:sz w:val="20"/>
                <w:szCs w:val="20"/>
              </w:rPr>
              <w:t xml:space="preserve"> диаграммы Парето по проблемам логистической компании и формулировать рекомендации; анализировать макросреду (как комплекс факторов, влияющих на функционирование и работу) логистической компании</w:t>
            </w:r>
          </w:p>
        </w:tc>
      </w:tr>
      <w:tr w:rsidR="00FF0D27" w:rsidRPr="006459F1" w:rsidTr="00384091">
        <w:trPr>
          <w:trHeight w:val="6906"/>
        </w:trPr>
        <w:tc>
          <w:tcPr>
            <w:tcW w:w="10137" w:type="dxa"/>
            <w:gridSpan w:val="4"/>
            <w:tcBorders>
              <w:top w:val="single" w:sz="4" w:space="0" w:color="auto"/>
              <w:bottom w:val="single" w:sz="4" w:space="0" w:color="000000" w:themeColor="text1"/>
            </w:tcBorders>
          </w:tcPr>
          <w:p w:rsidR="00FF0D27" w:rsidRPr="00FF0D27" w:rsidRDefault="00FF0D27" w:rsidP="00384091">
            <w:pPr>
              <w:tabs>
                <w:tab w:val="left" w:pos="226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FF0D27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Примеры заданий</w:t>
            </w:r>
          </w:p>
          <w:p w:rsidR="00FF0D27" w:rsidRPr="00FF0D27" w:rsidRDefault="00FF0D27" w:rsidP="0038409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11E2" w:rsidRPr="00543FD8" w:rsidRDefault="008311E2" w:rsidP="008311E2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Задание 1</w:t>
            </w:r>
            <w:r w:rsidRPr="00543FD8">
              <w:rPr>
                <w:rFonts w:ascii="Times New Roman" w:hAnsi="Times New Roman" w:cs="Times New Roman"/>
                <w:sz w:val="20"/>
                <w:szCs w:val="20"/>
              </w:rPr>
              <w:t xml:space="preserve">. Один из крупных грузоперевозчиков города Р, который работает на рынке более 10 лет, в данный момент диверсифицируется и планирует расширение диапазона своей деятельности путем выхода за пределы перевозок в производственную и торговую деятельность. Компания через год планирует открыть сеть супермаркетов. Строительство супермаркетов подходит к завершающему этапу. Вместе с тем, компания обладает достаточными финансовыми ресурсами и имеет положительный имидж среди клиентов. </w:t>
            </w:r>
          </w:p>
          <w:p w:rsidR="008311E2" w:rsidRDefault="008311E2" w:rsidP="008311E2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3FD8">
              <w:rPr>
                <w:rFonts w:ascii="Times New Roman" w:hAnsi="Times New Roman" w:cs="Times New Roman"/>
                <w:sz w:val="20"/>
                <w:szCs w:val="20"/>
              </w:rPr>
              <w:t>Необходимо разработать стратегию маркетинга для обозначенного нового направления деятельности компании (на уровне идей).</w:t>
            </w:r>
          </w:p>
          <w:p w:rsidR="008311E2" w:rsidRDefault="008311E2" w:rsidP="008311E2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0D27" w:rsidRPr="00FF0D27" w:rsidRDefault="00FF0D27" w:rsidP="0038409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Задание 2</w:t>
            </w:r>
            <w:r w:rsidRPr="00FF0D27">
              <w:rPr>
                <w:rFonts w:ascii="Times New Roman" w:hAnsi="Times New Roman" w:cs="Times New Roman"/>
                <w:sz w:val="20"/>
                <w:szCs w:val="20"/>
              </w:rPr>
              <w:t xml:space="preserve">. Разработать анкету маркетингового обследования грузовладельцев, отправляющих и получающих грузы в контейнерах по железной дороге и автотранспортом для выяснения наиболее важных факторов, влияющих на объемы отправок. На основе данных, которые можно собрать с помощью этой анкеты, провести сегментацию логистического рынка по контейнерам и разработать предложения по привлечению дополнительных объемов перевозок контейнеров на железнодорожный транспорт. Общий объем оборота контейнеров на исследуемом направлении составляет 10 тыс. ДФЭ, из них 60% – по железной дороге. Предполагается увеличить отправление контейнеров на 25% после реализации мероприятий по стимулированию спроса. Определить эффективность мероприятий маркетинга, если себестоимость перевозок контейнеров составляет 2 руб. на </w:t>
            </w:r>
            <w:proofErr w:type="spellStart"/>
            <w:r w:rsidRPr="00FF0D27">
              <w:rPr>
                <w:rFonts w:ascii="Times New Roman" w:hAnsi="Times New Roman" w:cs="Times New Roman"/>
                <w:sz w:val="20"/>
                <w:szCs w:val="20"/>
              </w:rPr>
              <w:t>контейнеро</w:t>
            </w:r>
            <w:proofErr w:type="spellEnd"/>
            <w:r w:rsidRPr="00FF0D27">
              <w:rPr>
                <w:rFonts w:ascii="Times New Roman" w:hAnsi="Times New Roman" w:cs="Times New Roman"/>
                <w:sz w:val="20"/>
                <w:szCs w:val="20"/>
              </w:rPr>
              <w:t>-сутки.</w:t>
            </w:r>
          </w:p>
          <w:p w:rsidR="00FF0D27" w:rsidRPr="00FF0D27" w:rsidRDefault="00FF0D27" w:rsidP="0038409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0D27" w:rsidRPr="00FF0D27" w:rsidRDefault="00FF0D27" w:rsidP="0038409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Задание 3</w:t>
            </w:r>
            <w:r w:rsidRPr="00FF0D27">
              <w:rPr>
                <w:rFonts w:ascii="Times New Roman" w:hAnsi="Times New Roman" w:cs="Times New Roman"/>
                <w:sz w:val="20"/>
                <w:szCs w:val="20"/>
              </w:rPr>
              <w:t xml:space="preserve">. Отдел маркетинга грузоперевозчика провел маркетинговые исследования логистического рынка. Анкетным опросом было охвачено 60% грузовладельцев, суточный вагонооборот каждого из которых составляет в среднем 10 вагонов. Всего обследовано 2300 клиентов, среди которых 30% отправители топливно-сырьевых грузов, 20% – минерально-строительных материалов, 15% – древесины и лесоматериалов, 12% – металлопродукции, 10% – химических грузов, 8% – сельхозпродукции, 5% – прочих грузов. Провести сегментацию логистического рынка и разработать комплекс маркетинговых мероприятий, способствующий привлечению дополнительных объемов перевозок грузов по целевым рынкам с учетом выявленных пожеланий клиентуры </w:t>
            </w:r>
            <w:proofErr w:type="spellStart"/>
            <w:r w:rsidRPr="00FF0D27">
              <w:rPr>
                <w:rFonts w:ascii="Times New Roman" w:hAnsi="Times New Roman" w:cs="Times New Roman"/>
                <w:sz w:val="20"/>
                <w:szCs w:val="20"/>
              </w:rPr>
              <w:t>относительн</w:t>
            </w:r>
            <w:proofErr w:type="spellEnd"/>
            <w:r w:rsidRPr="00FF0D27">
              <w:rPr>
                <w:rFonts w:ascii="Times New Roman" w:hAnsi="Times New Roman" w:cs="Times New Roman"/>
                <w:sz w:val="20"/>
                <w:szCs w:val="20"/>
              </w:rPr>
              <w:t>: ускорения доставки – 40% респондентов; уменьшения тарифов на 30% – 50% респондентов; доставки от двери до двери – 25% респондентов. Средняя статическая нагрузка вагона – 58 т. Средняя дальность перевозок грузов – 400 км.</w:t>
            </w:r>
          </w:p>
          <w:p w:rsidR="00FF0D27" w:rsidRPr="00FF0D27" w:rsidRDefault="00FF0D27" w:rsidP="00384091">
            <w:pPr>
              <w:tabs>
                <w:tab w:val="left" w:pos="226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022C63" w:rsidRPr="006459F1" w:rsidTr="00384091">
        <w:trPr>
          <w:trHeight w:val="478"/>
        </w:trPr>
        <w:tc>
          <w:tcPr>
            <w:tcW w:w="2835" w:type="dxa"/>
          </w:tcPr>
          <w:p w:rsidR="00022C63" w:rsidRPr="00544128" w:rsidRDefault="00543FD8" w:rsidP="00384091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</w:rPr>
            </w:pPr>
            <w:r w:rsidRPr="003912CF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lastRenderedPageBreak/>
              <w:t xml:space="preserve">ПК-8.1: </w:t>
            </w:r>
            <w:r w:rsidRPr="003912C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Формулирует задачи по проведению маркетинговых исследований с целью удовлетворения потребностей клиентов</w:t>
            </w:r>
          </w:p>
        </w:tc>
        <w:tc>
          <w:tcPr>
            <w:tcW w:w="7302" w:type="dxa"/>
            <w:gridSpan w:val="3"/>
          </w:tcPr>
          <w:p w:rsidR="00022C63" w:rsidRPr="003822CE" w:rsidRDefault="00543FD8" w:rsidP="00384091">
            <w:pPr>
              <w:jc w:val="both"/>
              <w:rPr>
                <w:rFonts w:ascii="Times New Roman" w:hAnsi="Times New Roman" w:cs="Times New Roman"/>
              </w:rPr>
            </w:pPr>
            <w:r w:rsidRPr="003912C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владеет</w:t>
            </w:r>
            <w:r w:rsidRPr="003912C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: </w:t>
            </w:r>
            <w:r w:rsidR="00310A42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>н</w:t>
            </w:r>
            <w:r w:rsidR="00B76FA2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>а</w:t>
            </w:r>
            <w:r w:rsidR="00310A42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выком </w:t>
            </w:r>
            <w:r w:rsidRPr="003912C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>расчета долей освоения рынка грузовых перевозок; расчета соотношения спроса и предложения грузоперевозок</w:t>
            </w:r>
          </w:p>
        </w:tc>
      </w:tr>
      <w:tr w:rsidR="00022C63" w:rsidRPr="006459F1" w:rsidTr="003942AB">
        <w:trPr>
          <w:trHeight w:val="7630"/>
        </w:trPr>
        <w:tc>
          <w:tcPr>
            <w:tcW w:w="10137" w:type="dxa"/>
            <w:gridSpan w:val="4"/>
            <w:tcBorders>
              <w:bottom w:val="single" w:sz="4" w:space="0" w:color="auto"/>
            </w:tcBorders>
          </w:tcPr>
          <w:p w:rsidR="00022C63" w:rsidRPr="00407765" w:rsidRDefault="00022C63" w:rsidP="0038409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407765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Примеры заданий</w:t>
            </w:r>
          </w:p>
          <w:p w:rsidR="00022C63" w:rsidRPr="003942AB" w:rsidRDefault="00022C63" w:rsidP="0038409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  <w:p w:rsidR="00407765" w:rsidRPr="00407765" w:rsidRDefault="00407765" w:rsidP="0038409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7765">
              <w:rPr>
                <w:rFonts w:ascii="Times New Roman" w:hAnsi="Times New Roman" w:cs="Times New Roman"/>
                <w:sz w:val="20"/>
                <w:szCs w:val="20"/>
              </w:rPr>
              <w:t>Задание 1. Рассчитать (на основе представленной ниже информации) соотношение спроса и предложения на грузовые перевозки, уровень специализации парка и обеспеченность производственно-технической базой</w:t>
            </w:r>
          </w:p>
          <w:tbl>
            <w:tblPr>
              <w:tblStyle w:val="a3"/>
              <w:tblW w:w="0" w:type="auto"/>
              <w:tblInd w:w="108" w:type="dxa"/>
              <w:tblLook w:val="04A0" w:firstRow="1" w:lastRow="0" w:firstColumn="1" w:lastColumn="0" w:noHBand="0" w:noVBand="1"/>
            </w:tblPr>
            <w:tblGrid>
              <w:gridCol w:w="5529"/>
              <w:gridCol w:w="1275"/>
              <w:gridCol w:w="1276"/>
              <w:gridCol w:w="1276"/>
            </w:tblGrid>
            <w:tr w:rsidR="00407765" w:rsidRPr="00407765" w:rsidTr="003B1975">
              <w:tc>
                <w:tcPr>
                  <w:tcW w:w="5529" w:type="dxa"/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Показатель</w:t>
                  </w:r>
                </w:p>
              </w:tc>
              <w:tc>
                <w:tcPr>
                  <w:tcW w:w="1275" w:type="dxa"/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АТП-1</w:t>
                  </w:r>
                </w:p>
              </w:tc>
              <w:tc>
                <w:tcPr>
                  <w:tcW w:w="1276" w:type="dxa"/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АТП-2</w:t>
                  </w:r>
                </w:p>
              </w:tc>
              <w:tc>
                <w:tcPr>
                  <w:tcW w:w="1276" w:type="dxa"/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АТП-2</w:t>
                  </w:r>
                </w:p>
              </w:tc>
            </w:tr>
            <w:tr w:rsidR="00407765" w:rsidRPr="00407765" w:rsidTr="003B1975">
              <w:tc>
                <w:tcPr>
                  <w:tcW w:w="5529" w:type="dxa"/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Объем перевозок возможный, тыс. т</w:t>
                  </w:r>
                </w:p>
              </w:tc>
              <w:tc>
                <w:tcPr>
                  <w:tcW w:w="1275" w:type="dxa"/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945,4</w:t>
                  </w:r>
                </w:p>
              </w:tc>
              <w:tc>
                <w:tcPr>
                  <w:tcW w:w="1276" w:type="dxa"/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1273,8</w:t>
                  </w:r>
                </w:p>
              </w:tc>
              <w:tc>
                <w:tcPr>
                  <w:tcW w:w="1276" w:type="dxa"/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1132,9</w:t>
                  </w:r>
                </w:p>
              </w:tc>
            </w:tr>
            <w:tr w:rsidR="00407765" w:rsidRPr="00407765" w:rsidTr="003B1975">
              <w:tc>
                <w:tcPr>
                  <w:tcW w:w="5529" w:type="dxa"/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Объем перевозок принятый, тыс. т</w:t>
                  </w:r>
                </w:p>
              </w:tc>
              <w:tc>
                <w:tcPr>
                  <w:tcW w:w="1275" w:type="dxa"/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668,8</w:t>
                  </w:r>
                </w:p>
              </w:tc>
              <w:tc>
                <w:tcPr>
                  <w:tcW w:w="1276" w:type="dxa"/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830,5</w:t>
                  </w:r>
                </w:p>
              </w:tc>
              <w:tc>
                <w:tcPr>
                  <w:tcW w:w="1276" w:type="dxa"/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1088,6</w:t>
                  </w:r>
                </w:p>
              </w:tc>
            </w:tr>
            <w:tr w:rsidR="00407765" w:rsidRPr="00407765" w:rsidTr="003B1975">
              <w:tc>
                <w:tcPr>
                  <w:tcW w:w="5529" w:type="dxa"/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Объем </w:t>
                  </w:r>
                  <w:proofErr w:type="spellStart"/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перевозоку</w:t>
                  </w:r>
                  <w:proofErr w:type="spellEnd"/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по </w:t>
                  </w:r>
                  <w:proofErr w:type="spellStart"/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груфику</w:t>
                  </w:r>
                  <w:proofErr w:type="spellEnd"/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тыс. т</w:t>
                  </w:r>
                </w:p>
              </w:tc>
              <w:tc>
                <w:tcPr>
                  <w:tcW w:w="1275" w:type="dxa"/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459,2</w:t>
                  </w:r>
                </w:p>
              </w:tc>
              <w:tc>
                <w:tcPr>
                  <w:tcW w:w="1276" w:type="dxa"/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488,1</w:t>
                  </w:r>
                </w:p>
              </w:tc>
              <w:tc>
                <w:tcPr>
                  <w:tcW w:w="1276" w:type="dxa"/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155,0</w:t>
                  </w:r>
                </w:p>
              </w:tc>
            </w:tr>
            <w:tr w:rsidR="00407765" w:rsidRPr="00407765" w:rsidTr="003B1975">
              <w:tc>
                <w:tcPr>
                  <w:tcW w:w="5529" w:type="dxa"/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Доходы, млн. руб.</w:t>
                  </w:r>
                </w:p>
              </w:tc>
              <w:tc>
                <w:tcPr>
                  <w:tcW w:w="1275" w:type="dxa"/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87,5</w:t>
                  </w:r>
                </w:p>
              </w:tc>
              <w:tc>
                <w:tcPr>
                  <w:tcW w:w="1276" w:type="dxa"/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107,9</w:t>
                  </w:r>
                </w:p>
              </w:tc>
              <w:tc>
                <w:tcPr>
                  <w:tcW w:w="1276" w:type="dxa"/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160,6</w:t>
                  </w:r>
                </w:p>
              </w:tc>
            </w:tr>
            <w:tr w:rsidR="00407765" w:rsidRPr="00407765" w:rsidTr="003B1975">
              <w:tc>
                <w:tcPr>
                  <w:tcW w:w="5529" w:type="dxa"/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Расходы, млн. руб.</w:t>
                  </w:r>
                </w:p>
              </w:tc>
              <w:tc>
                <w:tcPr>
                  <w:tcW w:w="1275" w:type="dxa"/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69,5</w:t>
                  </w:r>
                </w:p>
              </w:tc>
              <w:tc>
                <w:tcPr>
                  <w:tcW w:w="1276" w:type="dxa"/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96,3</w:t>
                  </w:r>
                </w:p>
              </w:tc>
              <w:tc>
                <w:tcPr>
                  <w:tcW w:w="1276" w:type="dxa"/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128,3</w:t>
                  </w:r>
                </w:p>
              </w:tc>
            </w:tr>
            <w:tr w:rsidR="00407765" w:rsidRPr="00407765" w:rsidTr="003B1975">
              <w:tc>
                <w:tcPr>
                  <w:tcW w:w="5529" w:type="dxa"/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Среднесписочное количество автомобилей, ед.</w:t>
                  </w:r>
                </w:p>
              </w:tc>
              <w:tc>
                <w:tcPr>
                  <w:tcW w:w="1275" w:type="dxa"/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194</w:t>
                  </w:r>
                </w:p>
              </w:tc>
              <w:tc>
                <w:tcPr>
                  <w:tcW w:w="1276" w:type="dxa"/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375</w:t>
                  </w:r>
                </w:p>
              </w:tc>
              <w:tc>
                <w:tcPr>
                  <w:tcW w:w="1276" w:type="dxa"/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319</w:t>
                  </w:r>
                </w:p>
              </w:tc>
            </w:tr>
            <w:tr w:rsidR="00407765" w:rsidRPr="00407765" w:rsidTr="003B1975">
              <w:tc>
                <w:tcPr>
                  <w:tcW w:w="5529" w:type="dxa"/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Количество специализированного подвижного состава, ед.</w:t>
                  </w:r>
                </w:p>
              </w:tc>
              <w:tc>
                <w:tcPr>
                  <w:tcW w:w="1275" w:type="dxa"/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167</w:t>
                  </w:r>
                </w:p>
              </w:tc>
              <w:tc>
                <w:tcPr>
                  <w:tcW w:w="1276" w:type="dxa"/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174</w:t>
                  </w:r>
                </w:p>
              </w:tc>
              <w:tc>
                <w:tcPr>
                  <w:tcW w:w="1276" w:type="dxa"/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199</w:t>
                  </w:r>
                </w:p>
              </w:tc>
            </w:tr>
            <w:tr w:rsidR="00407765" w:rsidRPr="00407765" w:rsidTr="003B1975">
              <w:tc>
                <w:tcPr>
                  <w:tcW w:w="5529" w:type="dxa"/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Количество видов перевозок, осуществляемых АТП</w:t>
                  </w:r>
                </w:p>
              </w:tc>
              <w:tc>
                <w:tcPr>
                  <w:tcW w:w="1275" w:type="dxa"/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276" w:type="dxa"/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276" w:type="dxa"/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407765" w:rsidRPr="00407765" w:rsidTr="003B1975">
              <w:tc>
                <w:tcPr>
                  <w:tcW w:w="5529" w:type="dxa"/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Стоимость ОПФ, млн. руб.</w:t>
                  </w:r>
                </w:p>
              </w:tc>
              <w:tc>
                <w:tcPr>
                  <w:tcW w:w="1275" w:type="dxa"/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165,8</w:t>
                  </w:r>
                </w:p>
              </w:tc>
              <w:tc>
                <w:tcPr>
                  <w:tcW w:w="1276" w:type="dxa"/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200,7</w:t>
                  </w:r>
                </w:p>
              </w:tc>
              <w:tc>
                <w:tcPr>
                  <w:tcW w:w="1276" w:type="dxa"/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198,8</w:t>
                  </w:r>
                </w:p>
              </w:tc>
            </w:tr>
            <w:tr w:rsidR="00407765" w:rsidRPr="00407765" w:rsidTr="003B1975">
              <w:tc>
                <w:tcPr>
                  <w:tcW w:w="5529" w:type="dxa"/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Средняя грузоподъемность парка, т.</w:t>
                  </w:r>
                </w:p>
              </w:tc>
              <w:tc>
                <w:tcPr>
                  <w:tcW w:w="1275" w:type="dxa"/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12,8</w:t>
                  </w:r>
                </w:p>
              </w:tc>
              <w:tc>
                <w:tcPr>
                  <w:tcW w:w="1276" w:type="dxa"/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9,9</w:t>
                  </w:r>
                </w:p>
              </w:tc>
              <w:tc>
                <w:tcPr>
                  <w:tcW w:w="1276" w:type="dxa"/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5,31</w:t>
                  </w:r>
                </w:p>
              </w:tc>
            </w:tr>
          </w:tbl>
          <w:p w:rsidR="00407765" w:rsidRPr="00407765" w:rsidRDefault="00407765" w:rsidP="00384091">
            <w:pPr>
              <w:pStyle w:val="Default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07765" w:rsidRPr="00407765" w:rsidRDefault="00407765" w:rsidP="0038409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7765">
              <w:rPr>
                <w:rFonts w:ascii="Times New Roman" w:hAnsi="Times New Roman" w:cs="Times New Roman"/>
                <w:sz w:val="20"/>
                <w:szCs w:val="20"/>
              </w:rPr>
              <w:t>Задание 2. Рассчитать (на основе представленных ниже сведений) долю освоения рынка грузовых перевозок</w:t>
            </w:r>
          </w:p>
          <w:tbl>
            <w:tblPr>
              <w:tblStyle w:val="a3"/>
              <w:tblW w:w="0" w:type="auto"/>
              <w:tblInd w:w="108" w:type="dxa"/>
              <w:tblLook w:val="04A0" w:firstRow="1" w:lastRow="0" w:firstColumn="1" w:lastColumn="0" w:noHBand="0" w:noVBand="1"/>
            </w:tblPr>
            <w:tblGrid>
              <w:gridCol w:w="4253"/>
              <w:gridCol w:w="1276"/>
              <w:gridCol w:w="1275"/>
              <w:gridCol w:w="1193"/>
              <w:gridCol w:w="1359"/>
            </w:tblGrid>
            <w:tr w:rsidR="00407765" w:rsidRPr="00407765" w:rsidTr="003B1975">
              <w:trPr>
                <w:trHeight w:val="105"/>
              </w:trPr>
              <w:tc>
                <w:tcPr>
                  <w:tcW w:w="4253" w:type="dxa"/>
                  <w:vMerge w:val="restart"/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Вид перевозок</w:t>
                  </w:r>
                </w:p>
              </w:tc>
              <w:tc>
                <w:tcPr>
                  <w:tcW w:w="2551" w:type="dxa"/>
                  <w:gridSpan w:val="2"/>
                  <w:tcBorders>
                    <w:bottom w:val="single" w:sz="4" w:space="0" w:color="auto"/>
                  </w:tcBorders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Объем перевозок, т.</w:t>
                  </w:r>
                </w:p>
              </w:tc>
              <w:tc>
                <w:tcPr>
                  <w:tcW w:w="2552" w:type="dxa"/>
                  <w:gridSpan w:val="2"/>
                  <w:tcBorders>
                    <w:bottom w:val="single" w:sz="4" w:space="0" w:color="auto"/>
                  </w:tcBorders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Доля освоения, %</w:t>
                  </w:r>
                </w:p>
              </w:tc>
            </w:tr>
            <w:tr w:rsidR="00407765" w:rsidRPr="00407765" w:rsidTr="003B1975">
              <w:trPr>
                <w:trHeight w:val="120"/>
              </w:trPr>
              <w:tc>
                <w:tcPr>
                  <w:tcW w:w="4253" w:type="dxa"/>
                  <w:vMerge/>
                  <w:tcBorders>
                    <w:bottom w:val="single" w:sz="4" w:space="0" w:color="000000" w:themeColor="text1"/>
                  </w:tcBorders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bottom w:val="single" w:sz="4" w:space="0" w:color="000000" w:themeColor="text1"/>
                    <w:right w:val="single" w:sz="4" w:space="0" w:color="auto"/>
                  </w:tcBorders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четный вариант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 w:themeColor="text1"/>
                  </w:tcBorders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нечетный вариант</w:t>
                  </w: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bottom w:val="single" w:sz="4" w:space="0" w:color="000000" w:themeColor="text1"/>
                    <w:right w:val="single" w:sz="4" w:space="0" w:color="auto"/>
                  </w:tcBorders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четный вариант</w:t>
                  </w:r>
                </w:p>
              </w:tc>
              <w:tc>
                <w:tcPr>
                  <w:tcW w:w="13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 w:themeColor="text1"/>
                  </w:tcBorders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нечетный вариант</w:t>
                  </w:r>
                </w:p>
              </w:tc>
            </w:tr>
            <w:tr w:rsidR="00407765" w:rsidRPr="00407765" w:rsidTr="003B1975">
              <w:tc>
                <w:tcPr>
                  <w:tcW w:w="4253" w:type="dxa"/>
                  <w:tcBorders>
                    <w:bottom w:val="nil"/>
                  </w:tcBorders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Перевозки, всего</w:t>
                  </w:r>
                </w:p>
              </w:tc>
              <w:tc>
                <w:tcPr>
                  <w:tcW w:w="1276" w:type="dxa"/>
                  <w:tcBorders>
                    <w:bottom w:val="nil"/>
                    <w:right w:val="single" w:sz="4" w:space="0" w:color="auto"/>
                  </w:tcBorders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329540,6</w:t>
                  </w:r>
                </w:p>
              </w:tc>
              <w:tc>
                <w:tcPr>
                  <w:tcW w:w="1275" w:type="dxa"/>
                  <w:tcBorders>
                    <w:left w:val="single" w:sz="4" w:space="0" w:color="auto"/>
                    <w:bottom w:val="nil"/>
                  </w:tcBorders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332740,6</w:t>
                  </w:r>
                </w:p>
              </w:tc>
              <w:tc>
                <w:tcPr>
                  <w:tcW w:w="1193" w:type="dxa"/>
                  <w:tcBorders>
                    <w:bottom w:val="nil"/>
                    <w:right w:val="single" w:sz="4" w:space="0" w:color="auto"/>
                  </w:tcBorders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59" w:type="dxa"/>
                  <w:tcBorders>
                    <w:left w:val="single" w:sz="4" w:space="0" w:color="auto"/>
                    <w:bottom w:val="nil"/>
                  </w:tcBorders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07765" w:rsidRPr="00407765" w:rsidTr="003B1975">
              <w:tc>
                <w:tcPr>
                  <w:tcW w:w="4253" w:type="dxa"/>
                  <w:tcBorders>
                    <w:top w:val="nil"/>
                    <w:bottom w:val="nil"/>
                  </w:tcBorders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в </w:t>
                  </w:r>
                  <w:proofErr w:type="spellStart"/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т.ч</w:t>
                  </w:r>
                  <w:proofErr w:type="spellEnd"/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. контейнерные</w:t>
                  </w:r>
                </w:p>
              </w:tc>
              <w:tc>
                <w:tcPr>
                  <w:tcW w:w="1276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16812,4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nil"/>
                  </w:tcBorders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17612,4</w:t>
                  </w:r>
                </w:p>
              </w:tc>
              <w:tc>
                <w:tcPr>
                  <w:tcW w:w="1193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59" w:type="dxa"/>
                  <w:tcBorders>
                    <w:top w:val="nil"/>
                    <w:left w:val="single" w:sz="4" w:space="0" w:color="auto"/>
                    <w:bottom w:val="nil"/>
                  </w:tcBorders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07765" w:rsidRPr="00407765" w:rsidTr="003B1975">
              <w:tc>
                <w:tcPr>
                  <w:tcW w:w="4253" w:type="dxa"/>
                  <w:tcBorders>
                    <w:top w:val="nil"/>
                    <w:bottom w:val="nil"/>
                  </w:tcBorders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интермодальные</w:t>
                  </w:r>
                  <w:proofErr w:type="spellEnd"/>
                </w:p>
              </w:tc>
              <w:tc>
                <w:tcPr>
                  <w:tcW w:w="1276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10236,1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nil"/>
                  </w:tcBorders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11036,1</w:t>
                  </w:r>
                </w:p>
              </w:tc>
              <w:tc>
                <w:tcPr>
                  <w:tcW w:w="1193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59" w:type="dxa"/>
                  <w:tcBorders>
                    <w:top w:val="nil"/>
                    <w:left w:val="single" w:sz="4" w:space="0" w:color="auto"/>
                    <w:bottom w:val="nil"/>
                  </w:tcBorders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07765" w:rsidRPr="00407765" w:rsidTr="003B1975">
              <w:tc>
                <w:tcPr>
                  <w:tcW w:w="4253" w:type="dxa"/>
                  <w:tcBorders>
                    <w:top w:val="nil"/>
                    <w:bottom w:val="single" w:sz="4" w:space="0" w:color="000000" w:themeColor="text1"/>
                  </w:tcBorders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обычные транспортные схемы</w:t>
                  </w:r>
                </w:p>
              </w:tc>
              <w:tc>
                <w:tcPr>
                  <w:tcW w:w="1276" w:type="dxa"/>
                  <w:tcBorders>
                    <w:top w:val="nil"/>
                    <w:bottom w:val="single" w:sz="4" w:space="0" w:color="000000" w:themeColor="text1"/>
                    <w:right w:val="single" w:sz="4" w:space="0" w:color="auto"/>
                  </w:tcBorders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302492,1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000000" w:themeColor="text1"/>
                  </w:tcBorders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304092,1</w:t>
                  </w:r>
                </w:p>
              </w:tc>
              <w:tc>
                <w:tcPr>
                  <w:tcW w:w="1193" w:type="dxa"/>
                  <w:tcBorders>
                    <w:top w:val="nil"/>
                    <w:bottom w:val="single" w:sz="4" w:space="0" w:color="000000" w:themeColor="text1"/>
                    <w:right w:val="single" w:sz="4" w:space="0" w:color="auto"/>
                  </w:tcBorders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59" w:type="dxa"/>
                  <w:tcBorders>
                    <w:top w:val="nil"/>
                    <w:left w:val="single" w:sz="4" w:space="0" w:color="auto"/>
                    <w:bottom w:val="single" w:sz="4" w:space="0" w:color="000000" w:themeColor="text1"/>
                  </w:tcBorders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07765" w:rsidRPr="00407765" w:rsidTr="003B1975">
              <w:tc>
                <w:tcPr>
                  <w:tcW w:w="4253" w:type="dxa"/>
                  <w:tcBorders>
                    <w:bottom w:val="nil"/>
                  </w:tcBorders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В </w:t>
                  </w:r>
                  <w:proofErr w:type="spellStart"/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т.ч</w:t>
                  </w:r>
                  <w:proofErr w:type="spellEnd"/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. по видам транспорта:</w:t>
                  </w:r>
                </w:p>
              </w:tc>
              <w:tc>
                <w:tcPr>
                  <w:tcW w:w="1276" w:type="dxa"/>
                  <w:tcBorders>
                    <w:bottom w:val="nil"/>
                    <w:right w:val="single" w:sz="4" w:space="0" w:color="auto"/>
                  </w:tcBorders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left w:val="single" w:sz="4" w:space="0" w:color="auto"/>
                    <w:bottom w:val="nil"/>
                  </w:tcBorders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93" w:type="dxa"/>
                  <w:tcBorders>
                    <w:bottom w:val="nil"/>
                    <w:right w:val="single" w:sz="4" w:space="0" w:color="auto"/>
                  </w:tcBorders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59" w:type="dxa"/>
                  <w:tcBorders>
                    <w:left w:val="single" w:sz="4" w:space="0" w:color="auto"/>
                    <w:bottom w:val="nil"/>
                  </w:tcBorders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07765" w:rsidRPr="00407765" w:rsidTr="003B1975">
              <w:tc>
                <w:tcPr>
                  <w:tcW w:w="4253" w:type="dxa"/>
                  <w:tcBorders>
                    <w:top w:val="nil"/>
                    <w:bottom w:val="nil"/>
                  </w:tcBorders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автомобильные</w:t>
                  </w:r>
                </w:p>
              </w:tc>
              <w:tc>
                <w:tcPr>
                  <w:tcW w:w="1276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71482,6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nil"/>
                  </w:tcBorders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72282,6</w:t>
                  </w:r>
                </w:p>
              </w:tc>
              <w:tc>
                <w:tcPr>
                  <w:tcW w:w="1193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59" w:type="dxa"/>
                  <w:tcBorders>
                    <w:top w:val="nil"/>
                    <w:left w:val="single" w:sz="4" w:space="0" w:color="auto"/>
                    <w:bottom w:val="nil"/>
                  </w:tcBorders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07765" w:rsidRPr="00407765" w:rsidTr="003B1975">
              <w:tc>
                <w:tcPr>
                  <w:tcW w:w="4253" w:type="dxa"/>
                  <w:tcBorders>
                    <w:top w:val="nil"/>
                    <w:bottom w:val="nil"/>
                  </w:tcBorders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железнодорожные</w:t>
                  </w:r>
                </w:p>
              </w:tc>
              <w:tc>
                <w:tcPr>
                  <w:tcW w:w="1276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147561,4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nil"/>
                  </w:tcBorders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148361,4</w:t>
                  </w:r>
                </w:p>
              </w:tc>
              <w:tc>
                <w:tcPr>
                  <w:tcW w:w="1193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59" w:type="dxa"/>
                  <w:tcBorders>
                    <w:top w:val="nil"/>
                    <w:left w:val="single" w:sz="4" w:space="0" w:color="auto"/>
                    <w:bottom w:val="nil"/>
                  </w:tcBorders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07765" w:rsidRPr="00407765" w:rsidTr="003B1975">
              <w:tc>
                <w:tcPr>
                  <w:tcW w:w="4253" w:type="dxa"/>
                  <w:tcBorders>
                    <w:top w:val="nil"/>
                    <w:bottom w:val="nil"/>
                  </w:tcBorders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воздушные</w:t>
                  </w:r>
                </w:p>
              </w:tc>
              <w:tc>
                <w:tcPr>
                  <w:tcW w:w="1276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3264,8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nil"/>
                  </w:tcBorders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4064,8</w:t>
                  </w:r>
                </w:p>
              </w:tc>
              <w:tc>
                <w:tcPr>
                  <w:tcW w:w="1193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59" w:type="dxa"/>
                  <w:tcBorders>
                    <w:top w:val="nil"/>
                    <w:left w:val="single" w:sz="4" w:space="0" w:color="auto"/>
                    <w:bottom w:val="nil"/>
                  </w:tcBorders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07765" w:rsidRPr="00407765" w:rsidTr="003B1975">
              <w:tc>
                <w:tcPr>
                  <w:tcW w:w="4253" w:type="dxa"/>
                  <w:tcBorders>
                    <w:top w:val="nil"/>
                    <w:bottom w:val="single" w:sz="4" w:space="0" w:color="000000" w:themeColor="text1"/>
                  </w:tcBorders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морские</w:t>
                  </w:r>
                </w:p>
              </w:tc>
              <w:tc>
                <w:tcPr>
                  <w:tcW w:w="1276" w:type="dxa"/>
                  <w:tcBorders>
                    <w:top w:val="nil"/>
                    <w:bottom w:val="single" w:sz="4" w:space="0" w:color="000000" w:themeColor="text1"/>
                    <w:right w:val="single" w:sz="4" w:space="0" w:color="auto"/>
                  </w:tcBorders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107231,8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000000" w:themeColor="text1"/>
                  </w:tcBorders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108031,8</w:t>
                  </w:r>
                </w:p>
              </w:tc>
              <w:tc>
                <w:tcPr>
                  <w:tcW w:w="1193" w:type="dxa"/>
                  <w:tcBorders>
                    <w:top w:val="nil"/>
                    <w:bottom w:val="single" w:sz="4" w:space="0" w:color="000000" w:themeColor="text1"/>
                    <w:right w:val="single" w:sz="4" w:space="0" w:color="auto"/>
                  </w:tcBorders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59" w:type="dxa"/>
                  <w:tcBorders>
                    <w:top w:val="nil"/>
                    <w:left w:val="single" w:sz="4" w:space="0" w:color="auto"/>
                    <w:bottom w:val="single" w:sz="4" w:space="0" w:color="000000" w:themeColor="text1"/>
                  </w:tcBorders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07765" w:rsidRPr="00407765" w:rsidTr="003B1975">
              <w:tc>
                <w:tcPr>
                  <w:tcW w:w="4253" w:type="dxa"/>
                  <w:tcBorders>
                    <w:bottom w:val="nil"/>
                  </w:tcBorders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В </w:t>
                  </w:r>
                  <w:proofErr w:type="spellStart"/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т.ч</w:t>
                  </w:r>
                  <w:proofErr w:type="spellEnd"/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. по грузоотправителям</w:t>
                  </w:r>
                </w:p>
              </w:tc>
              <w:tc>
                <w:tcPr>
                  <w:tcW w:w="1276" w:type="dxa"/>
                  <w:tcBorders>
                    <w:bottom w:val="nil"/>
                    <w:right w:val="single" w:sz="4" w:space="0" w:color="auto"/>
                  </w:tcBorders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left w:val="single" w:sz="4" w:space="0" w:color="auto"/>
                    <w:bottom w:val="nil"/>
                  </w:tcBorders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93" w:type="dxa"/>
                  <w:tcBorders>
                    <w:bottom w:val="nil"/>
                    <w:right w:val="single" w:sz="4" w:space="0" w:color="auto"/>
                  </w:tcBorders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59" w:type="dxa"/>
                  <w:tcBorders>
                    <w:left w:val="single" w:sz="4" w:space="0" w:color="auto"/>
                    <w:bottom w:val="nil"/>
                  </w:tcBorders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07765" w:rsidRPr="00407765" w:rsidTr="003B1975">
              <w:tc>
                <w:tcPr>
                  <w:tcW w:w="4253" w:type="dxa"/>
                  <w:tcBorders>
                    <w:top w:val="nil"/>
                    <w:bottom w:val="nil"/>
                  </w:tcBorders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крупный бизнес</w:t>
                  </w:r>
                </w:p>
              </w:tc>
              <w:tc>
                <w:tcPr>
                  <w:tcW w:w="1276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98245,7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nil"/>
                  </w:tcBorders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100645,7</w:t>
                  </w:r>
                </w:p>
              </w:tc>
              <w:tc>
                <w:tcPr>
                  <w:tcW w:w="1193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59" w:type="dxa"/>
                  <w:tcBorders>
                    <w:top w:val="nil"/>
                    <w:left w:val="single" w:sz="4" w:space="0" w:color="auto"/>
                    <w:bottom w:val="nil"/>
                  </w:tcBorders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07765" w:rsidRPr="00407765" w:rsidTr="003B1975">
              <w:tc>
                <w:tcPr>
                  <w:tcW w:w="4253" w:type="dxa"/>
                  <w:tcBorders>
                    <w:top w:val="nil"/>
                  </w:tcBorders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малый и средний бизнес</w:t>
                  </w:r>
                </w:p>
              </w:tc>
              <w:tc>
                <w:tcPr>
                  <w:tcW w:w="1276" w:type="dxa"/>
                  <w:tcBorders>
                    <w:top w:val="nil"/>
                    <w:right w:val="single" w:sz="4" w:space="0" w:color="auto"/>
                  </w:tcBorders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231204,9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</w:tcBorders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77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232094,9</w:t>
                  </w:r>
                </w:p>
              </w:tc>
              <w:tc>
                <w:tcPr>
                  <w:tcW w:w="1193" w:type="dxa"/>
                  <w:tcBorders>
                    <w:top w:val="nil"/>
                    <w:right w:val="single" w:sz="4" w:space="0" w:color="auto"/>
                  </w:tcBorders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59" w:type="dxa"/>
                  <w:tcBorders>
                    <w:top w:val="nil"/>
                    <w:left w:val="single" w:sz="4" w:space="0" w:color="auto"/>
                  </w:tcBorders>
                </w:tcPr>
                <w:p w:rsidR="00407765" w:rsidRPr="00407765" w:rsidRDefault="00407765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022C63" w:rsidRPr="003942AB" w:rsidRDefault="00022C63" w:rsidP="003942AB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84091" w:rsidRPr="006459F1" w:rsidTr="00384091">
        <w:trPr>
          <w:trHeight w:val="1095"/>
        </w:trPr>
        <w:tc>
          <w:tcPr>
            <w:tcW w:w="369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091" w:rsidRPr="00407765" w:rsidRDefault="00384091" w:rsidP="0038409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CB78E4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ПК-8.2:  </w:t>
            </w:r>
            <w:r w:rsidRPr="00CB78E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Принимает решения относительно перечня и условий оказания транспортных услуг</w:t>
            </w:r>
          </w:p>
        </w:tc>
        <w:tc>
          <w:tcPr>
            <w:tcW w:w="6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4091" w:rsidRPr="00407765" w:rsidRDefault="00384091" w:rsidP="0038409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3912C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владеет</w:t>
            </w:r>
            <w:r w:rsidRPr="003912C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: </w:t>
            </w:r>
            <w:r w:rsidR="00310A42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навыком </w:t>
            </w:r>
            <w:r w:rsidRPr="003912CF">
              <w:rPr>
                <w:rFonts w:ascii="Times New Roman" w:hAnsi="Times New Roman" w:cs="Times New Roman"/>
                <w:sz w:val="20"/>
                <w:szCs w:val="20"/>
              </w:rPr>
              <w:t>расчета количества транспортных средств соответствующего предложению и спросу и построения диаграмм изменения спроса и предложения на грузоперевозки по показателям</w:t>
            </w:r>
            <w:r w:rsidR="00526EB7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="00526EB7" w:rsidRPr="003840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26EB7">
              <w:rPr>
                <w:rFonts w:ascii="Times New Roman" w:hAnsi="Times New Roman" w:cs="Times New Roman"/>
                <w:sz w:val="20"/>
                <w:szCs w:val="20"/>
              </w:rPr>
              <w:t>эффективности</w:t>
            </w:r>
            <w:r w:rsidR="00526EB7" w:rsidRPr="00384091">
              <w:rPr>
                <w:rFonts w:ascii="Times New Roman" w:hAnsi="Times New Roman" w:cs="Times New Roman"/>
                <w:sz w:val="20"/>
                <w:szCs w:val="20"/>
              </w:rPr>
              <w:t xml:space="preserve"> проведения маркетингового обследования</w:t>
            </w:r>
            <w:r w:rsidR="003942AB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="003942AB" w:rsidRPr="003840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942AB">
              <w:rPr>
                <w:rFonts w:ascii="Times New Roman" w:hAnsi="Times New Roman" w:cs="Times New Roman"/>
                <w:sz w:val="20"/>
                <w:szCs w:val="20"/>
              </w:rPr>
              <w:t>процентного изменения</w:t>
            </w:r>
            <w:r w:rsidR="003942AB" w:rsidRPr="00384091">
              <w:rPr>
                <w:rFonts w:ascii="Times New Roman" w:hAnsi="Times New Roman" w:cs="Times New Roman"/>
                <w:sz w:val="20"/>
                <w:szCs w:val="20"/>
              </w:rPr>
              <w:t xml:space="preserve"> спроса на перевозки</w:t>
            </w:r>
          </w:p>
        </w:tc>
      </w:tr>
      <w:tr w:rsidR="00384091" w:rsidRPr="006459F1" w:rsidTr="00384091">
        <w:trPr>
          <w:trHeight w:val="4785"/>
        </w:trPr>
        <w:tc>
          <w:tcPr>
            <w:tcW w:w="10137" w:type="dxa"/>
            <w:gridSpan w:val="4"/>
            <w:tcBorders>
              <w:top w:val="single" w:sz="4" w:space="0" w:color="auto"/>
            </w:tcBorders>
          </w:tcPr>
          <w:p w:rsidR="00384091" w:rsidRPr="003942AB" w:rsidRDefault="00384091" w:rsidP="0038409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</w:p>
          <w:p w:rsidR="00384091" w:rsidRPr="00384091" w:rsidRDefault="00384091" w:rsidP="0038409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84091">
              <w:rPr>
                <w:rFonts w:ascii="Times New Roman" w:hAnsi="Times New Roman" w:cs="Times New Roman"/>
                <w:sz w:val="20"/>
                <w:szCs w:val="20"/>
              </w:rPr>
              <w:t>Задание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384091">
              <w:rPr>
                <w:rFonts w:ascii="Times New Roman" w:hAnsi="Times New Roman" w:cs="Times New Roman"/>
                <w:sz w:val="20"/>
                <w:szCs w:val="20"/>
              </w:rPr>
              <w:t xml:space="preserve">. В рамках проведения маркетингового исследования спроса и предложения на грузовые перевозки рассчитать </w:t>
            </w:r>
            <w:proofErr w:type="gramStart"/>
            <w:r w:rsidRPr="00384091">
              <w:rPr>
                <w:rFonts w:ascii="Times New Roman" w:hAnsi="Times New Roman" w:cs="Times New Roman"/>
                <w:sz w:val="20"/>
                <w:szCs w:val="20"/>
              </w:rPr>
              <w:t>количество транспортных средств</w:t>
            </w:r>
            <w:proofErr w:type="gramEnd"/>
            <w:r w:rsidRPr="00384091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соответствующее такому предложению и спросу, сравнить предложение по перевозке грузов со спросом (сделать вывод о соответствии спроса и предложения) и построить диаграммы изменения спроса и предложения на перевозки грузов по показателям (в диаграмме использовать следующее обозначение: </w:t>
            </w:r>
            <w:r w:rsidRPr="0038409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а </w:t>
            </w:r>
            <w:r w:rsidRPr="00384091">
              <w:rPr>
                <w:rFonts w:ascii="Times New Roman" w:hAnsi="Times New Roman" w:cs="Times New Roman"/>
                <w:sz w:val="20"/>
                <w:szCs w:val="20"/>
              </w:rPr>
              <w:t xml:space="preserve">– объем, тыс. т; </w:t>
            </w:r>
            <w:r w:rsidRPr="0038409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б </w:t>
            </w:r>
            <w:r w:rsidRPr="00384091">
              <w:rPr>
                <w:rFonts w:ascii="Times New Roman" w:hAnsi="Times New Roman" w:cs="Times New Roman"/>
                <w:sz w:val="20"/>
                <w:szCs w:val="20"/>
              </w:rPr>
              <w:t>– потребность в транспортных средствах, ед.).</w:t>
            </w:r>
          </w:p>
          <w:p w:rsidR="00384091" w:rsidRPr="00384091" w:rsidRDefault="00384091" w:rsidP="00384091">
            <w:pPr>
              <w:pStyle w:val="Default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384091" w:rsidRPr="00384091" w:rsidRDefault="00384091" w:rsidP="0038409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84091">
              <w:rPr>
                <w:rFonts w:ascii="Times New Roman" w:hAnsi="Times New Roman" w:cs="Times New Roman"/>
                <w:sz w:val="20"/>
                <w:szCs w:val="20"/>
              </w:rPr>
              <w:t>Таблица. Исходные данные</w:t>
            </w:r>
          </w:p>
          <w:tbl>
            <w:tblPr>
              <w:tblStyle w:val="a3"/>
              <w:tblW w:w="0" w:type="auto"/>
              <w:tblInd w:w="108" w:type="dxa"/>
              <w:tblLook w:val="04A0" w:firstRow="1" w:lastRow="0" w:firstColumn="1" w:lastColumn="0" w:noHBand="0" w:noVBand="1"/>
            </w:tblPr>
            <w:tblGrid>
              <w:gridCol w:w="2552"/>
              <w:gridCol w:w="992"/>
              <w:gridCol w:w="1559"/>
              <w:gridCol w:w="1985"/>
              <w:gridCol w:w="2268"/>
            </w:tblGrid>
            <w:tr w:rsidR="00384091" w:rsidRPr="00384091" w:rsidTr="003B1975">
              <w:trPr>
                <w:trHeight w:val="700"/>
              </w:trPr>
              <w:tc>
                <w:tcPr>
                  <w:tcW w:w="2552" w:type="dxa"/>
                  <w:vAlign w:val="center"/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Номенклуатура</w:t>
                  </w:r>
                  <w:proofErr w:type="spellEnd"/>
                </w:p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грузов</w:t>
                  </w:r>
                </w:p>
              </w:tc>
              <w:tc>
                <w:tcPr>
                  <w:tcW w:w="992" w:type="dxa"/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Объем,</w:t>
                  </w:r>
                </w:p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тыс. т</w:t>
                  </w:r>
                </w:p>
              </w:tc>
              <w:tc>
                <w:tcPr>
                  <w:tcW w:w="1559" w:type="dxa"/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Грузооборот,</w:t>
                  </w:r>
                </w:p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млн. т-км</w:t>
                  </w:r>
                </w:p>
              </w:tc>
              <w:tc>
                <w:tcPr>
                  <w:tcW w:w="1985" w:type="dxa"/>
                  <w:tcBorders>
                    <w:right w:val="single" w:sz="4" w:space="0" w:color="auto"/>
                  </w:tcBorders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Предполагаемые транспортные</w:t>
                  </w:r>
                </w:p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средства</w:t>
                  </w:r>
                </w:p>
              </w:tc>
              <w:tc>
                <w:tcPr>
                  <w:tcW w:w="2268" w:type="dxa"/>
                  <w:tcBorders>
                    <w:left w:val="single" w:sz="4" w:space="0" w:color="auto"/>
                  </w:tcBorders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Допустимая нагрузка</w:t>
                  </w:r>
                </w:p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на транспортное</w:t>
                  </w:r>
                </w:p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ind w:left="-57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средство, т</w:t>
                  </w:r>
                </w:p>
              </w:tc>
            </w:tr>
            <w:tr w:rsidR="00384091" w:rsidRPr="00384091" w:rsidTr="003B1975">
              <w:tc>
                <w:tcPr>
                  <w:tcW w:w="9356" w:type="dxa"/>
                  <w:gridSpan w:val="5"/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Спрос на перевозки</w:t>
                  </w:r>
                </w:p>
              </w:tc>
            </w:tr>
            <w:tr w:rsidR="00384091" w:rsidRPr="00384091" w:rsidTr="003B1975">
              <w:trPr>
                <w:trHeight w:val="120"/>
              </w:trPr>
              <w:tc>
                <w:tcPr>
                  <w:tcW w:w="2552" w:type="dxa"/>
                  <w:vMerge w:val="restart"/>
                  <w:vAlign w:val="center"/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Минеральные удобрения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auto"/>
                  </w:tcBorders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17,35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8,43</w:t>
                  </w:r>
                </w:p>
              </w:tc>
              <w:tc>
                <w:tcPr>
                  <w:tcW w:w="1985" w:type="dxa"/>
                  <w:tcBorders>
                    <w:bottom w:val="single" w:sz="4" w:space="0" w:color="auto"/>
                  </w:tcBorders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Вагоны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67,0</w:t>
                  </w:r>
                </w:p>
              </w:tc>
            </w:tr>
            <w:tr w:rsidR="00384091" w:rsidRPr="00384091" w:rsidTr="003B1975">
              <w:trPr>
                <w:trHeight w:val="105"/>
              </w:trPr>
              <w:tc>
                <w:tcPr>
                  <w:tcW w:w="2552" w:type="dxa"/>
                  <w:vMerge/>
                  <w:vAlign w:val="center"/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6,21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0,91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Автомобили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24,3</w:t>
                  </w:r>
                </w:p>
              </w:tc>
            </w:tr>
            <w:tr w:rsidR="00384091" w:rsidRPr="00384091" w:rsidTr="003B1975">
              <w:trPr>
                <w:trHeight w:val="135"/>
              </w:trPr>
              <w:tc>
                <w:tcPr>
                  <w:tcW w:w="2552" w:type="dxa"/>
                  <w:vMerge w:val="restart"/>
                  <w:vAlign w:val="center"/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Светлые нефтепродукты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58,48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35,79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Вагоны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59,0</w:t>
                  </w:r>
                </w:p>
              </w:tc>
            </w:tr>
            <w:tr w:rsidR="00384091" w:rsidRPr="00384091" w:rsidTr="003B1975">
              <w:trPr>
                <w:trHeight w:val="90"/>
              </w:trPr>
              <w:tc>
                <w:tcPr>
                  <w:tcW w:w="2552" w:type="dxa"/>
                  <w:vMerge/>
                  <w:vAlign w:val="center"/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</w:tcBorders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21,68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</w:tcBorders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3,64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</w:tcBorders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Автомобили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</w:tcBorders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7,0</w:t>
                  </w:r>
                </w:p>
              </w:tc>
            </w:tr>
            <w:tr w:rsidR="00384091" w:rsidRPr="00384091" w:rsidTr="003B1975">
              <w:trPr>
                <w:trHeight w:val="120"/>
              </w:trPr>
              <w:tc>
                <w:tcPr>
                  <w:tcW w:w="2552" w:type="dxa"/>
                  <w:vMerge w:val="restart"/>
                  <w:vAlign w:val="center"/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Лесоматериалы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auto"/>
                  </w:tcBorders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29,81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15,17</w:t>
                  </w:r>
                </w:p>
              </w:tc>
              <w:tc>
                <w:tcPr>
                  <w:tcW w:w="1985" w:type="dxa"/>
                  <w:tcBorders>
                    <w:bottom w:val="single" w:sz="4" w:space="0" w:color="auto"/>
                  </w:tcBorders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Вагоны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48,0</w:t>
                  </w:r>
                </w:p>
              </w:tc>
            </w:tr>
            <w:tr w:rsidR="00384091" w:rsidRPr="00384091" w:rsidTr="003B1975">
              <w:trPr>
                <w:trHeight w:val="105"/>
              </w:trPr>
              <w:tc>
                <w:tcPr>
                  <w:tcW w:w="2552" w:type="dxa"/>
                  <w:vMerge/>
                  <w:vAlign w:val="center"/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6,14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1,94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Автомобили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8,2</w:t>
                  </w:r>
                </w:p>
              </w:tc>
            </w:tr>
            <w:tr w:rsidR="00384091" w:rsidRPr="00384091" w:rsidTr="003B1975">
              <w:trPr>
                <w:trHeight w:val="135"/>
              </w:trPr>
              <w:tc>
                <w:tcPr>
                  <w:tcW w:w="2552" w:type="dxa"/>
                  <w:vMerge w:val="restart"/>
                  <w:vAlign w:val="center"/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Строительные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51,4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16,34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Вагоны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70,0</w:t>
                  </w:r>
                </w:p>
              </w:tc>
            </w:tr>
            <w:tr w:rsidR="00384091" w:rsidRPr="00384091" w:rsidTr="003B1975">
              <w:trPr>
                <w:trHeight w:val="90"/>
              </w:trPr>
              <w:tc>
                <w:tcPr>
                  <w:tcW w:w="2552" w:type="dxa"/>
                  <w:vMerge/>
                  <w:vAlign w:val="center"/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</w:tcBorders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39,4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</w:tcBorders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11,19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</w:tcBorders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Автомобили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</w:tcBorders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12,0</w:t>
                  </w:r>
                </w:p>
              </w:tc>
            </w:tr>
            <w:tr w:rsidR="00384091" w:rsidRPr="00384091" w:rsidTr="003B1975">
              <w:trPr>
                <w:trHeight w:val="105"/>
              </w:trPr>
              <w:tc>
                <w:tcPr>
                  <w:tcW w:w="2552" w:type="dxa"/>
                  <w:vMerge w:val="restart"/>
                  <w:vAlign w:val="center"/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Прочие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auto"/>
                  </w:tcBorders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294,96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36,93</w:t>
                  </w:r>
                </w:p>
              </w:tc>
              <w:tc>
                <w:tcPr>
                  <w:tcW w:w="1985" w:type="dxa"/>
                  <w:tcBorders>
                    <w:bottom w:val="single" w:sz="4" w:space="0" w:color="auto"/>
                  </w:tcBorders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Вагоны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54,0</w:t>
                  </w:r>
                </w:p>
              </w:tc>
            </w:tr>
            <w:tr w:rsidR="00384091" w:rsidRPr="00384091" w:rsidTr="003B1975">
              <w:trPr>
                <w:trHeight w:val="120"/>
              </w:trPr>
              <w:tc>
                <w:tcPr>
                  <w:tcW w:w="2552" w:type="dxa"/>
                  <w:vMerge/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</w:tcBorders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316,27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</w:tcBorders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57,56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</w:tcBorders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Автомобили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</w:tcBorders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6,2</w:t>
                  </w:r>
                </w:p>
              </w:tc>
            </w:tr>
            <w:tr w:rsidR="00384091" w:rsidRPr="00384091" w:rsidTr="003B1975">
              <w:tc>
                <w:tcPr>
                  <w:tcW w:w="9356" w:type="dxa"/>
                  <w:gridSpan w:val="5"/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Предложение на перевозки грузов</w:t>
                  </w:r>
                </w:p>
              </w:tc>
            </w:tr>
            <w:tr w:rsidR="00384091" w:rsidRPr="00384091" w:rsidTr="003B1975">
              <w:trPr>
                <w:trHeight w:val="135"/>
              </w:trPr>
              <w:tc>
                <w:tcPr>
                  <w:tcW w:w="2552" w:type="dxa"/>
                  <w:vMerge w:val="restart"/>
                  <w:vAlign w:val="center"/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Минеральные удобрения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auto"/>
                  </w:tcBorders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10,37</w:t>
                  </w:r>
                </w:p>
              </w:tc>
              <w:tc>
                <w:tcPr>
                  <w:tcW w:w="1985" w:type="dxa"/>
                  <w:tcBorders>
                    <w:bottom w:val="single" w:sz="4" w:space="0" w:color="auto"/>
                  </w:tcBorders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Вагоны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67,0</w:t>
                  </w:r>
                </w:p>
              </w:tc>
            </w:tr>
            <w:tr w:rsidR="00384091" w:rsidRPr="00384091" w:rsidTr="003B1975">
              <w:trPr>
                <w:trHeight w:val="90"/>
              </w:trPr>
              <w:tc>
                <w:tcPr>
                  <w:tcW w:w="2552" w:type="dxa"/>
                  <w:vMerge/>
                  <w:vAlign w:val="center"/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</w:tcBorders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11,4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</w:tcBorders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1,38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</w:tcBorders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Автомобили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</w:tcBorders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24.3</w:t>
                  </w:r>
                </w:p>
              </w:tc>
            </w:tr>
            <w:tr w:rsidR="00384091" w:rsidRPr="00384091" w:rsidTr="003B1975">
              <w:trPr>
                <w:trHeight w:val="105"/>
              </w:trPr>
              <w:tc>
                <w:tcPr>
                  <w:tcW w:w="2552" w:type="dxa"/>
                  <w:vMerge w:val="restart"/>
                  <w:vAlign w:val="center"/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Светлые нефтепродукты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auto"/>
                  </w:tcBorders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68,0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41,88</w:t>
                  </w:r>
                </w:p>
              </w:tc>
              <w:tc>
                <w:tcPr>
                  <w:tcW w:w="1985" w:type="dxa"/>
                  <w:tcBorders>
                    <w:bottom w:val="single" w:sz="4" w:space="0" w:color="auto"/>
                  </w:tcBorders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Вагоны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59,0</w:t>
                  </w:r>
                </w:p>
              </w:tc>
            </w:tr>
            <w:tr w:rsidR="00384091" w:rsidRPr="00384091" w:rsidTr="003B1975">
              <w:trPr>
                <w:trHeight w:val="120"/>
              </w:trPr>
              <w:tc>
                <w:tcPr>
                  <w:tcW w:w="2552" w:type="dxa"/>
                  <w:vMerge/>
                  <w:vAlign w:val="center"/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</w:tcBorders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22,16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</w:tcBorders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4,11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</w:tcBorders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Автомобили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</w:tcBorders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7,0</w:t>
                  </w:r>
                </w:p>
              </w:tc>
            </w:tr>
            <w:tr w:rsidR="00384091" w:rsidRPr="00384091" w:rsidTr="003B1975">
              <w:trPr>
                <w:trHeight w:val="105"/>
              </w:trPr>
              <w:tc>
                <w:tcPr>
                  <w:tcW w:w="2552" w:type="dxa"/>
                  <w:vMerge w:val="restart"/>
                  <w:vAlign w:val="center"/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Лесоматериалы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auto"/>
                  </w:tcBorders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9,49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4,82</w:t>
                  </w:r>
                </w:p>
              </w:tc>
              <w:tc>
                <w:tcPr>
                  <w:tcW w:w="1985" w:type="dxa"/>
                  <w:tcBorders>
                    <w:bottom w:val="single" w:sz="4" w:space="0" w:color="auto"/>
                  </w:tcBorders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Вагоны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48,0</w:t>
                  </w:r>
                </w:p>
              </w:tc>
            </w:tr>
            <w:tr w:rsidR="00384091" w:rsidRPr="00384091" w:rsidTr="003B1975">
              <w:trPr>
                <w:trHeight w:val="120"/>
              </w:trPr>
              <w:tc>
                <w:tcPr>
                  <w:tcW w:w="2552" w:type="dxa"/>
                  <w:vMerge/>
                  <w:vAlign w:val="center"/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</w:tcBorders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9,26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</w:tcBorders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2,38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</w:tcBorders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Автомобили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</w:tcBorders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8,2</w:t>
                  </w:r>
                </w:p>
              </w:tc>
            </w:tr>
            <w:tr w:rsidR="00384091" w:rsidRPr="00384091" w:rsidTr="003B1975">
              <w:trPr>
                <w:trHeight w:val="120"/>
              </w:trPr>
              <w:tc>
                <w:tcPr>
                  <w:tcW w:w="2552" w:type="dxa"/>
                  <w:vMerge w:val="restart"/>
                  <w:vAlign w:val="center"/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Строительные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auto"/>
                  </w:tcBorders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63,8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21,36</w:t>
                  </w:r>
                </w:p>
              </w:tc>
              <w:tc>
                <w:tcPr>
                  <w:tcW w:w="1985" w:type="dxa"/>
                  <w:tcBorders>
                    <w:bottom w:val="single" w:sz="4" w:space="0" w:color="auto"/>
                  </w:tcBorders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Вагоны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70,0</w:t>
                  </w:r>
                </w:p>
              </w:tc>
            </w:tr>
            <w:tr w:rsidR="00384091" w:rsidRPr="00384091" w:rsidTr="003B1975">
              <w:trPr>
                <w:trHeight w:val="105"/>
              </w:trPr>
              <w:tc>
                <w:tcPr>
                  <w:tcW w:w="2552" w:type="dxa"/>
                  <w:vMerge/>
                  <w:vAlign w:val="center"/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</w:tcBorders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39,4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</w:tcBorders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11,19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</w:tcBorders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Автомобили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</w:tcBorders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12,0</w:t>
                  </w:r>
                </w:p>
              </w:tc>
            </w:tr>
            <w:tr w:rsidR="00384091" w:rsidRPr="00384091" w:rsidTr="003B1975">
              <w:trPr>
                <w:trHeight w:val="120"/>
              </w:trPr>
              <w:tc>
                <w:tcPr>
                  <w:tcW w:w="2552" w:type="dxa"/>
                  <w:vMerge w:val="restart"/>
                  <w:vAlign w:val="center"/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Прочие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auto"/>
                  </w:tcBorders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284,6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48,21</w:t>
                  </w:r>
                </w:p>
              </w:tc>
              <w:tc>
                <w:tcPr>
                  <w:tcW w:w="1985" w:type="dxa"/>
                  <w:tcBorders>
                    <w:bottom w:val="single" w:sz="4" w:space="0" w:color="auto"/>
                  </w:tcBorders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Вагоны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54,0</w:t>
                  </w:r>
                </w:p>
              </w:tc>
            </w:tr>
            <w:tr w:rsidR="00384091" w:rsidRPr="00384091" w:rsidTr="003B1975">
              <w:trPr>
                <w:trHeight w:val="105"/>
              </w:trPr>
              <w:tc>
                <w:tcPr>
                  <w:tcW w:w="2552" w:type="dxa"/>
                  <w:vMerge/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</w:tcBorders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316,27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</w:tcBorders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57,56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</w:tcBorders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Автомобили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</w:tcBorders>
                </w:tcPr>
                <w:p w:rsidR="00384091" w:rsidRPr="00384091" w:rsidRDefault="00384091" w:rsidP="00D204D6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840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6,2</w:t>
                  </w:r>
                </w:p>
              </w:tc>
            </w:tr>
          </w:tbl>
          <w:p w:rsidR="00384091" w:rsidRDefault="00384091" w:rsidP="0038409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091" w:rsidRPr="00384091" w:rsidRDefault="00384091" w:rsidP="0038409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Заданеи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  <w:r w:rsidRPr="00384091">
              <w:rPr>
                <w:rFonts w:ascii="Times New Roman" w:hAnsi="Times New Roman" w:cs="Times New Roman"/>
                <w:sz w:val="20"/>
                <w:szCs w:val="20"/>
              </w:rPr>
              <w:t xml:space="preserve">. Оценить эффективность проведения маркетингового обследования, в результате которого выявлен неудовлетворенный спрос на перевозки 10 тыс. тонн груза в год на расстояние 2400 км. Себестоимость перевозки – 4,5 руб./10 </w:t>
            </w:r>
            <w:proofErr w:type="spellStart"/>
            <w:r w:rsidRPr="00384091">
              <w:rPr>
                <w:rFonts w:ascii="Times New Roman" w:hAnsi="Times New Roman" w:cs="Times New Roman"/>
                <w:sz w:val="20"/>
                <w:szCs w:val="20"/>
              </w:rPr>
              <w:t>ткм</w:t>
            </w:r>
            <w:proofErr w:type="spellEnd"/>
            <w:r w:rsidRPr="00384091">
              <w:rPr>
                <w:rFonts w:ascii="Times New Roman" w:hAnsi="Times New Roman" w:cs="Times New Roman"/>
                <w:sz w:val="20"/>
                <w:szCs w:val="20"/>
              </w:rPr>
              <w:t xml:space="preserve">, доходная ставка – 5,0 руб./10 </w:t>
            </w:r>
            <w:proofErr w:type="spellStart"/>
            <w:r w:rsidRPr="00384091">
              <w:rPr>
                <w:rFonts w:ascii="Times New Roman" w:hAnsi="Times New Roman" w:cs="Times New Roman"/>
                <w:sz w:val="20"/>
                <w:szCs w:val="20"/>
              </w:rPr>
              <w:t>ткм</w:t>
            </w:r>
            <w:proofErr w:type="spellEnd"/>
            <w:r w:rsidRPr="00384091">
              <w:rPr>
                <w:rFonts w:ascii="Times New Roman" w:hAnsi="Times New Roman" w:cs="Times New Roman"/>
                <w:sz w:val="20"/>
                <w:szCs w:val="20"/>
              </w:rPr>
              <w:t xml:space="preserve">. Расходы на проведение обследования составили: </w:t>
            </w:r>
          </w:p>
          <w:p w:rsidR="00384091" w:rsidRPr="00384091" w:rsidRDefault="00384091" w:rsidP="0038409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84091">
              <w:rPr>
                <w:rFonts w:ascii="Times New Roman" w:hAnsi="Times New Roman" w:cs="Times New Roman"/>
                <w:sz w:val="20"/>
                <w:szCs w:val="20"/>
              </w:rPr>
              <w:t xml:space="preserve">- заработная плата – 120 тыс. руб.; </w:t>
            </w:r>
          </w:p>
          <w:p w:rsidR="00384091" w:rsidRPr="00384091" w:rsidRDefault="00384091" w:rsidP="0038409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84091">
              <w:rPr>
                <w:rFonts w:ascii="Times New Roman" w:hAnsi="Times New Roman" w:cs="Times New Roman"/>
                <w:sz w:val="20"/>
                <w:szCs w:val="20"/>
              </w:rPr>
              <w:t>- командировочные расходы – 40 тыс. руб.</w:t>
            </w:r>
          </w:p>
          <w:p w:rsidR="00384091" w:rsidRPr="00384091" w:rsidRDefault="00384091" w:rsidP="0038409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84091">
              <w:rPr>
                <w:rFonts w:ascii="Times New Roman" w:hAnsi="Times New Roman" w:cs="Times New Roman"/>
                <w:sz w:val="20"/>
                <w:szCs w:val="20"/>
              </w:rPr>
              <w:t>- расходы, связанные с приобретением справочной литературы, отчетов аналитических организаций – 40 тыс. руб.</w:t>
            </w:r>
          </w:p>
          <w:p w:rsidR="00384091" w:rsidRPr="00384091" w:rsidRDefault="00384091" w:rsidP="0038409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091" w:rsidRDefault="00384091" w:rsidP="0038409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Задание 3</w:t>
            </w:r>
            <w:r w:rsidRPr="00384091">
              <w:rPr>
                <w:rFonts w:ascii="Times New Roman" w:hAnsi="Times New Roman" w:cs="Times New Roman"/>
                <w:sz w:val="20"/>
                <w:szCs w:val="20"/>
              </w:rPr>
              <w:t>. Результаты маркетингового исследования установили, что уровень обеспечения сохранности грузов при перевозках за месяц вырос с 75% до 78%. Определить процентное изменение спроса на перевозки, если коэффициент неценовой эластичности равен 1,25.</w:t>
            </w:r>
          </w:p>
          <w:p w:rsidR="00883F38" w:rsidRDefault="00883F38" w:rsidP="0038409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3F38" w:rsidRDefault="00883F38" w:rsidP="0038409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3F38" w:rsidRDefault="00883F38" w:rsidP="0038409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3F38" w:rsidRDefault="00883F38" w:rsidP="0038409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3F38" w:rsidRDefault="00883F38" w:rsidP="0038409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3F38" w:rsidRDefault="00883F38" w:rsidP="0038409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3F38" w:rsidRDefault="00883F38" w:rsidP="0038409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3F38" w:rsidRDefault="00883F38" w:rsidP="0038409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3F38" w:rsidRDefault="00883F38" w:rsidP="0038409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3F38" w:rsidRDefault="00883F38" w:rsidP="0038409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3F38" w:rsidRDefault="00883F38" w:rsidP="0038409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3F38" w:rsidRDefault="00883F38" w:rsidP="0038409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3F38" w:rsidRDefault="00883F38" w:rsidP="0038409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3F38" w:rsidRDefault="00883F38" w:rsidP="0038409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3F38" w:rsidRDefault="00883F38" w:rsidP="0038409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3F38" w:rsidRDefault="00883F38" w:rsidP="0038409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3F38" w:rsidRDefault="00883F38" w:rsidP="0038409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3F38" w:rsidRDefault="00883F38" w:rsidP="0038409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3F38" w:rsidRDefault="00883F38" w:rsidP="0038409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3F38" w:rsidRDefault="00883F38" w:rsidP="0038409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3F38" w:rsidRPr="00384091" w:rsidRDefault="00883F38" w:rsidP="0038409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091" w:rsidRDefault="00384091" w:rsidP="0038409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  <w:p w:rsidR="00883F38" w:rsidRDefault="00883F38" w:rsidP="0038409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  <w:p w:rsidR="00883F38" w:rsidRDefault="00883F38" w:rsidP="0038409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  <w:p w:rsidR="00883F38" w:rsidRDefault="00883F38" w:rsidP="0038409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  <w:p w:rsidR="00883F38" w:rsidRDefault="00883F38" w:rsidP="0038409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  <w:p w:rsidR="00883F38" w:rsidRDefault="00883F38" w:rsidP="0038409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  <w:p w:rsidR="00883F38" w:rsidRDefault="00883F38" w:rsidP="0038409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  <w:p w:rsidR="00883F38" w:rsidRDefault="00883F38" w:rsidP="0038409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  <w:p w:rsidR="00883F38" w:rsidRDefault="00883F38" w:rsidP="00384091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:rsidR="00883F38" w:rsidRDefault="00883F38" w:rsidP="00384091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:rsidR="00883F38" w:rsidRDefault="00883F38" w:rsidP="00384091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:rsidR="00883F38" w:rsidRDefault="00883F38" w:rsidP="00384091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:rsidR="00883F38" w:rsidRDefault="00883F38" w:rsidP="00384091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:rsidR="00883F38" w:rsidRDefault="00883F38" w:rsidP="00384091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:rsidR="00883F38" w:rsidRDefault="00883F38" w:rsidP="00384091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:rsidR="00883F38" w:rsidRDefault="00883F38" w:rsidP="00384091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:rsidR="00883F38" w:rsidRDefault="00883F38" w:rsidP="00384091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:rsidR="00883F38" w:rsidRDefault="00883F38" w:rsidP="00384091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:rsidR="00883F38" w:rsidRDefault="00883F38" w:rsidP="00384091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:rsidR="00883F38" w:rsidRPr="00883F38" w:rsidRDefault="00883F38" w:rsidP="00384091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</w:tbl>
    <w:p w:rsidR="00A813CC" w:rsidRDefault="00A813CC" w:rsidP="00A813C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A87625">
        <w:rPr>
          <w:rFonts w:ascii="Times New Roman" w:eastAsia="Times New Roman" w:hAnsi="Times New Roman"/>
          <w:bCs/>
          <w:iCs/>
          <w:sz w:val="24"/>
          <w:szCs w:val="24"/>
        </w:rPr>
        <w:lastRenderedPageBreak/>
        <w:t>2.3.  Перечень вопросов для подготовки обучающихся к промежуточной аттестации</w:t>
      </w:r>
    </w:p>
    <w:p w:rsidR="00883F38" w:rsidRPr="00A87625" w:rsidRDefault="00883F38" w:rsidP="00A813C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0A4BD8" w:rsidRPr="00965F1D" w:rsidRDefault="000A4BD8" w:rsidP="00965F1D">
      <w:pPr>
        <w:tabs>
          <w:tab w:val="left" w:pos="2295"/>
        </w:tabs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A87625">
        <w:rPr>
          <w:rFonts w:ascii="Times New Roman" w:hAnsi="Times New Roman" w:cs="Times New Roman"/>
          <w:b/>
          <w:i/>
        </w:rPr>
        <w:t>Вопросы к зачету</w:t>
      </w:r>
    </w:p>
    <w:p w:rsidR="004253C9" w:rsidRPr="00BF0D1C" w:rsidRDefault="004253C9" w:rsidP="00BF0D1C">
      <w:pPr>
        <w:tabs>
          <w:tab w:val="left" w:pos="2295"/>
        </w:tabs>
        <w:spacing w:after="0" w:line="240" w:lineRule="auto"/>
        <w:jc w:val="both"/>
        <w:rPr>
          <w:rFonts w:ascii="Times New Roman" w:hAnsi="Times New Roman" w:cs="Times New Roman"/>
          <w:b/>
          <w:i/>
        </w:rPr>
      </w:pPr>
    </w:p>
    <w:p w:rsidR="00BF0D1C" w:rsidRPr="00BF0D1C" w:rsidRDefault="00BF0D1C" w:rsidP="00BF0D1C">
      <w:pPr>
        <w:pStyle w:val="Default"/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BF0D1C">
        <w:rPr>
          <w:rFonts w:ascii="Times New Roman" w:hAnsi="Times New Roman" w:cs="Times New Roman"/>
          <w:sz w:val="20"/>
          <w:szCs w:val="20"/>
        </w:rPr>
        <w:t>Особенности рынка логистических услуг.</w:t>
      </w:r>
    </w:p>
    <w:p w:rsidR="00BF0D1C" w:rsidRPr="00BF0D1C" w:rsidRDefault="00BF0D1C" w:rsidP="00BF0D1C">
      <w:pPr>
        <w:pStyle w:val="Default"/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BF0D1C">
        <w:rPr>
          <w:rFonts w:ascii="Times New Roman" w:hAnsi="Times New Roman" w:cs="Times New Roman"/>
          <w:sz w:val="20"/>
          <w:szCs w:val="20"/>
        </w:rPr>
        <w:t>Задачи маркетинга рынка логистических услуг.</w:t>
      </w:r>
    </w:p>
    <w:p w:rsidR="00BF0D1C" w:rsidRPr="00BF0D1C" w:rsidRDefault="00BF0D1C" w:rsidP="00BF0D1C">
      <w:pPr>
        <w:pStyle w:val="Default"/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BF0D1C">
        <w:rPr>
          <w:rFonts w:ascii="Times New Roman" w:hAnsi="Times New Roman" w:cs="Times New Roman"/>
          <w:sz w:val="20"/>
          <w:szCs w:val="20"/>
        </w:rPr>
        <w:t>Этапы реализации принятой стратегии маркетинга.</w:t>
      </w:r>
    </w:p>
    <w:p w:rsidR="00BF0D1C" w:rsidRPr="00BF0D1C" w:rsidRDefault="00BF0D1C" w:rsidP="00BF0D1C">
      <w:pPr>
        <w:pStyle w:val="Default"/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BF0D1C">
        <w:rPr>
          <w:rFonts w:ascii="Times New Roman" w:hAnsi="Times New Roman" w:cs="Times New Roman"/>
          <w:sz w:val="20"/>
          <w:szCs w:val="20"/>
        </w:rPr>
        <w:t>Особенности маркетинга рынка грузовых перевозок.</w:t>
      </w:r>
    </w:p>
    <w:p w:rsidR="00BF0D1C" w:rsidRPr="00BF0D1C" w:rsidRDefault="00BF0D1C" w:rsidP="00BF0D1C">
      <w:pPr>
        <w:pStyle w:val="Default"/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BF0D1C">
        <w:rPr>
          <w:rFonts w:ascii="Times New Roman" w:hAnsi="Times New Roman" w:cs="Times New Roman"/>
          <w:sz w:val="20"/>
          <w:szCs w:val="20"/>
        </w:rPr>
        <w:t>Признаки классификации рынка грузовых перевозок.</w:t>
      </w:r>
    </w:p>
    <w:p w:rsidR="00BF0D1C" w:rsidRPr="00BF0D1C" w:rsidRDefault="00BF0D1C" w:rsidP="00BF0D1C">
      <w:pPr>
        <w:pStyle w:val="Default"/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BF0D1C">
        <w:rPr>
          <w:rFonts w:ascii="Times New Roman" w:hAnsi="Times New Roman" w:cs="Times New Roman"/>
          <w:sz w:val="20"/>
          <w:szCs w:val="20"/>
        </w:rPr>
        <w:t>Критерии ранжирования рынка логистических услуг.</w:t>
      </w:r>
    </w:p>
    <w:p w:rsidR="00BF0D1C" w:rsidRPr="00BF0D1C" w:rsidRDefault="00BF0D1C" w:rsidP="00BF0D1C">
      <w:pPr>
        <w:pStyle w:val="Default"/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BF0D1C">
        <w:rPr>
          <w:rFonts w:ascii="Times New Roman" w:hAnsi="Times New Roman" w:cs="Times New Roman"/>
          <w:sz w:val="20"/>
          <w:szCs w:val="20"/>
        </w:rPr>
        <w:t>Функциональные признаки рынка логистических услуг.</w:t>
      </w:r>
    </w:p>
    <w:p w:rsidR="00BF0D1C" w:rsidRPr="00BF0D1C" w:rsidRDefault="00BF0D1C" w:rsidP="00BF0D1C">
      <w:pPr>
        <w:pStyle w:val="Default"/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BF0D1C">
        <w:rPr>
          <w:rFonts w:ascii="Times New Roman" w:hAnsi="Times New Roman" w:cs="Times New Roman"/>
          <w:sz w:val="20"/>
          <w:szCs w:val="20"/>
        </w:rPr>
        <w:t>Особенности разработки стратегии маркетинга в логистике.</w:t>
      </w:r>
    </w:p>
    <w:p w:rsidR="00BF0D1C" w:rsidRPr="00BF0D1C" w:rsidRDefault="00BF0D1C" w:rsidP="00BF0D1C">
      <w:pPr>
        <w:pStyle w:val="Default"/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BF0D1C">
        <w:rPr>
          <w:rFonts w:ascii="Times New Roman" w:hAnsi="Times New Roman" w:cs="Times New Roman"/>
          <w:sz w:val="20"/>
          <w:szCs w:val="20"/>
        </w:rPr>
        <w:t>Случайные методы маркетинга рынка логистических услуг.</w:t>
      </w:r>
    </w:p>
    <w:p w:rsidR="00BF0D1C" w:rsidRPr="00BF0D1C" w:rsidRDefault="00BF0D1C" w:rsidP="00BF0D1C">
      <w:pPr>
        <w:pStyle w:val="Default"/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BF0D1C">
        <w:rPr>
          <w:rFonts w:ascii="Times New Roman" w:hAnsi="Times New Roman" w:cs="Times New Roman"/>
          <w:sz w:val="20"/>
          <w:szCs w:val="20"/>
        </w:rPr>
        <w:t>Отличительные характерные свойства логистических услуг.</w:t>
      </w:r>
    </w:p>
    <w:p w:rsidR="00BF0D1C" w:rsidRPr="00BF0D1C" w:rsidRDefault="00BF0D1C" w:rsidP="00BF0D1C">
      <w:pPr>
        <w:pStyle w:val="Default"/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BF0D1C">
        <w:rPr>
          <w:rFonts w:ascii="Times New Roman" w:hAnsi="Times New Roman" w:cs="Times New Roman"/>
          <w:sz w:val="20"/>
          <w:szCs w:val="20"/>
        </w:rPr>
        <w:t>Стратегии проведения маркетинга состояния спроса на рынке.</w:t>
      </w:r>
    </w:p>
    <w:p w:rsidR="00BF0D1C" w:rsidRPr="00BF0D1C" w:rsidRDefault="00BF0D1C" w:rsidP="00BF0D1C">
      <w:pPr>
        <w:pStyle w:val="Default"/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BF0D1C">
        <w:rPr>
          <w:rFonts w:ascii="Times New Roman" w:hAnsi="Times New Roman" w:cs="Times New Roman"/>
          <w:sz w:val="20"/>
          <w:szCs w:val="20"/>
        </w:rPr>
        <w:t>Этапы исследования конкуренции логистических организаций.</w:t>
      </w:r>
    </w:p>
    <w:p w:rsidR="00BF0D1C" w:rsidRPr="00BF0D1C" w:rsidRDefault="00BF0D1C" w:rsidP="00BF0D1C">
      <w:pPr>
        <w:pStyle w:val="Default"/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BF0D1C">
        <w:rPr>
          <w:rFonts w:ascii="Times New Roman" w:hAnsi="Times New Roman" w:cs="Times New Roman"/>
          <w:sz w:val="20"/>
          <w:szCs w:val="20"/>
        </w:rPr>
        <w:t>Различия многофакторного анализа рынка логистических услуг.</w:t>
      </w:r>
    </w:p>
    <w:p w:rsidR="00BF0D1C" w:rsidRPr="00BF0D1C" w:rsidRDefault="00BF0D1C" w:rsidP="00BF0D1C">
      <w:pPr>
        <w:pStyle w:val="Default"/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BF0D1C">
        <w:rPr>
          <w:rFonts w:ascii="Times New Roman" w:hAnsi="Times New Roman" w:cs="Times New Roman"/>
          <w:sz w:val="20"/>
          <w:szCs w:val="20"/>
        </w:rPr>
        <w:t>Принципы и критерии сегментации рынка логистических услуг.</w:t>
      </w:r>
    </w:p>
    <w:p w:rsidR="00BF0D1C" w:rsidRPr="00BF0D1C" w:rsidRDefault="00BF0D1C" w:rsidP="00BF0D1C">
      <w:pPr>
        <w:pStyle w:val="Default"/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BF0D1C">
        <w:rPr>
          <w:rFonts w:ascii="Times New Roman" w:hAnsi="Times New Roman" w:cs="Times New Roman"/>
          <w:sz w:val="20"/>
          <w:szCs w:val="20"/>
        </w:rPr>
        <w:t>Влияние транспортной составляющей на рыночную цену товара.</w:t>
      </w:r>
    </w:p>
    <w:p w:rsidR="00BF0D1C" w:rsidRPr="00BF0D1C" w:rsidRDefault="00BF0D1C" w:rsidP="00BF0D1C">
      <w:pPr>
        <w:pStyle w:val="Default"/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BF0D1C">
        <w:rPr>
          <w:rFonts w:ascii="Times New Roman" w:hAnsi="Times New Roman" w:cs="Times New Roman"/>
          <w:sz w:val="20"/>
          <w:szCs w:val="20"/>
        </w:rPr>
        <w:t>Особенности маркетинга рынка транспортно-экспедиторских услуг.</w:t>
      </w:r>
    </w:p>
    <w:p w:rsidR="00BF0D1C" w:rsidRPr="00BF0D1C" w:rsidRDefault="00BF0D1C" w:rsidP="00BF0D1C">
      <w:pPr>
        <w:pStyle w:val="Default"/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BF0D1C">
        <w:rPr>
          <w:rFonts w:ascii="Times New Roman" w:hAnsi="Times New Roman" w:cs="Times New Roman"/>
          <w:sz w:val="20"/>
          <w:szCs w:val="20"/>
        </w:rPr>
        <w:t>Способы маркетинга международного рынка логистических х услуг.</w:t>
      </w:r>
    </w:p>
    <w:p w:rsidR="00BF0D1C" w:rsidRPr="00BF0D1C" w:rsidRDefault="00BF0D1C" w:rsidP="00BF0D1C">
      <w:pPr>
        <w:pStyle w:val="Default"/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BF0D1C">
        <w:rPr>
          <w:rFonts w:ascii="Times New Roman" w:hAnsi="Times New Roman" w:cs="Times New Roman"/>
          <w:sz w:val="20"/>
          <w:szCs w:val="20"/>
        </w:rPr>
        <w:t>Детерминированные методы маркетинга рынка логистических услуг.</w:t>
      </w:r>
    </w:p>
    <w:p w:rsidR="00BF0D1C" w:rsidRPr="00BF0D1C" w:rsidRDefault="00BF0D1C" w:rsidP="00BF0D1C">
      <w:pPr>
        <w:pStyle w:val="Default"/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BF0D1C">
        <w:rPr>
          <w:rFonts w:ascii="Times New Roman" w:hAnsi="Times New Roman" w:cs="Times New Roman"/>
          <w:sz w:val="20"/>
          <w:szCs w:val="20"/>
        </w:rPr>
        <w:t>Выбор целевых рынков логистических услуг и их позиционирование.</w:t>
      </w:r>
    </w:p>
    <w:p w:rsidR="00BF0D1C" w:rsidRPr="00BF0D1C" w:rsidRDefault="00BF0D1C" w:rsidP="00BF0D1C">
      <w:pPr>
        <w:pStyle w:val="Default"/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BF0D1C">
        <w:rPr>
          <w:rFonts w:ascii="Times New Roman" w:hAnsi="Times New Roman" w:cs="Times New Roman"/>
          <w:sz w:val="20"/>
          <w:szCs w:val="20"/>
        </w:rPr>
        <w:t>Многофакторный анализ спроса и предложения логистических услуг.</w:t>
      </w:r>
    </w:p>
    <w:p w:rsidR="00BF0D1C" w:rsidRPr="00BF0D1C" w:rsidRDefault="00BF0D1C" w:rsidP="00BF0D1C">
      <w:pPr>
        <w:pStyle w:val="Default"/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BF0D1C">
        <w:rPr>
          <w:rFonts w:ascii="Times New Roman" w:hAnsi="Times New Roman" w:cs="Times New Roman"/>
          <w:sz w:val="20"/>
          <w:szCs w:val="20"/>
        </w:rPr>
        <w:t>Ограничения при проведении маркетинга рынка логистических услуг.</w:t>
      </w:r>
    </w:p>
    <w:p w:rsidR="00BF0D1C" w:rsidRPr="00BF0D1C" w:rsidRDefault="00BF0D1C" w:rsidP="00BF0D1C">
      <w:pPr>
        <w:pStyle w:val="Default"/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BF0D1C">
        <w:rPr>
          <w:rFonts w:ascii="Times New Roman" w:hAnsi="Times New Roman" w:cs="Times New Roman"/>
          <w:sz w:val="20"/>
          <w:szCs w:val="20"/>
        </w:rPr>
        <w:t>Факторы сегментации организаций-потребителей логистических услуг.</w:t>
      </w:r>
    </w:p>
    <w:p w:rsidR="00BF0D1C" w:rsidRPr="00BF0D1C" w:rsidRDefault="00BF0D1C" w:rsidP="00BF0D1C">
      <w:pPr>
        <w:pStyle w:val="Default"/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BF0D1C">
        <w:rPr>
          <w:rFonts w:ascii="Times New Roman" w:hAnsi="Times New Roman" w:cs="Times New Roman"/>
          <w:sz w:val="20"/>
          <w:szCs w:val="20"/>
        </w:rPr>
        <w:t>Этапы разработки маркетинговой стратегии логистической организации.</w:t>
      </w:r>
    </w:p>
    <w:p w:rsidR="00BF0D1C" w:rsidRPr="00BF0D1C" w:rsidRDefault="00BF0D1C" w:rsidP="00BF0D1C">
      <w:pPr>
        <w:pStyle w:val="Default"/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BF0D1C">
        <w:rPr>
          <w:rFonts w:ascii="Times New Roman" w:hAnsi="Times New Roman" w:cs="Times New Roman"/>
          <w:sz w:val="20"/>
          <w:szCs w:val="20"/>
        </w:rPr>
        <w:t>Маркетинговая информация для анализа потребителей услуг логистического рынка.</w:t>
      </w:r>
    </w:p>
    <w:p w:rsidR="00BF0D1C" w:rsidRPr="00BF0D1C" w:rsidRDefault="00BF0D1C" w:rsidP="00BF0D1C">
      <w:pPr>
        <w:pStyle w:val="Default"/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BF0D1C">
        <w:rPr>
          <w:rFonts w:ascii="Times New Roman" w:hAnsi="Times New Roman" w:cs="Times New Roman"/>
          <w:sz w:val="20"/>
          <w:szCs w:val="20"/>
        </w:rPr>
        <w:t>Функциональная организация подразделений маркетинга в логистической организации.</w:t>
      </w:r>
    </w:p>
    <w:p w:rsidR="00BF0D1C" w:rsidRPr="00BF0D1C" w:rsidRDefault="00BF0D1C" w:rsidP="00BF0D1C">
      <w:pPr>
        <w:pStyle w:val="Default"/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BF0D1C">
        <w:rPr>
          <w:rFonts w:ascii="Times New Roman" w:hAnsi="Times New Roman" w:cs="Times New Roman"/>
          <w:sz w:val="20"/>
          <w:szCs w:val="20"/>
        </w:rPr>
        <w:t>Мероприятия по стратегии по итогам исследований спроса и предложения логистических услуг.</w:t>
      </w:r>
    </w:p>
    <w:p w:rsidR="000A4BD8" w:rsidRDefault="000A4BD8" w:rsidP="000A4BD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A813CC" w:rsidRPr="00BC79A0" w:rsidRDefault="00A813CC" w:rsidP="00A813CC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BC79A0">
        <w:rPr>
          <w:rFonts w:ascii="Times New Roman" w:hAnsi="Times New Roman"/>
          <w:b/>
          <w:color w:val="000000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:rsidR="00A813CC" w:rsidRPr="00BC79A0" w:rsidRDefault="00A813CC" w:rsidP="00A813CC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p w:rsidR="00A813CC" w:rsidRPr="00BC79A0" w:rsidRDefault="00A813CC" w:rsidP="00A813CC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 w:rsidRPr="00BC79A0">
        <w:rPr>
          <w:rFonts w:ascii="Times New Roman" w:eastAsia="Times New Roman" w:hAnsi="Times New Roman"/>
          <w:b/>
        </w:rPr>
        <w:t>Критерии формирования оценок по ответам на вопросы, выполнению тестовых заданий</w:t>
      </w:r>
    </w:p>
    <w:p w:rsidR="00A813CC" w:rsidRPr="00BC79A0" w:rsidRDefault="00A813CC" w:rsidP="00A813CC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0002B2" w:rsidRPr="00BC79A0" w:rsidRDefault="000002B2" w:rsidP="00755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BC79A0">
        <w:rPr>
          <w:rFonts w:ascii="Times New Roman" w:eastAsia="Times New Roman" w:hAnsi="Times New Roman" w:cs="Times New Roman"/>
          <w:b/>
          <w:color w:val="000000"/>
        </w:rPr>
        <w:t>«Отлично»</w:t>
      </w:r>
      <w:r w:rsidRPr="00BC79A0">
        <w:rPr>
          <w:rFonts w:ascii="Times New Roman" w:eastAsia="Times New Roman" w:hAnsi="Times New Roman" w:cs="Times New Roman"/>
          <w:color w:val="000000"/>
        </w:rPr>
        <w:t xml:space="preserve"> (5 баллов) – получают обучающиеся с правильным количеством ответов на тестовые вопросы – 100 – 90% от общего объёма заданных тестовых вопросов.</w:t>
      </w:r>
    </w:p>
    <w:p w:rsidR="000002B2" w:rsidRPr="00BC79A0" w:rsidRDefault="000002B2" w:rsidP="00755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BC79A0">
        <w:rPr>
          <w:rFonts w:ascii="Times New Roman" w:eastAsia="Times New Roman" w:hAnsi="Times New Roman" w:cs="Times New Roman"/>
          <w:b/>
          <w:color w:val="000000"/>
        </w:rPr>
        <w:t xml:space="preserve">«Хорошо» </w:t>
      </w:r>
      <w:r w:rsidRPr="00BC79A0">
        <w:rPr>
          <w:rFonts w:ascii="Times New Roman" w:eastAsia="Times New Roman" w:hAnsi="Times New Roman" w:cs="Times New Roman"/>
          <w:color w:val="000000"/>
        </w:rPr>
        <w:t>(4 балла) – получают обучающиеся с правильным количеством ответов на тестовые вопросы – 89 – 70% от общего объёма заданных тестовых вопросов.</w:t>
      </w:r>
    </w:p>
    <w:p w:rsidR="000002B2" w:rsidRPr="00BC79A0" w:rsidRDefault="000002B2" w:rsidP="00755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BC79A0">
        <w:rPr>
          <w:rFonts w:ascii="Times New Roman" w:eastAsia="Times New Roman" w:hAnsi="Times New Roman" w:cs="Times New Roman"/>
          <w:b/>
          <w:color w:val="000000"/>
        </w:rPr>
        <w:t xml:space="preserve">«Удовлетворительно» </w:t>
      </w:r>
      <w:r w:rsidRPr="00BC79A0">
        <w:rPr>
          <w:rFonts w:ascii="Times New Roman" w:eastAsia="Times New Roman" w:hAnsi="Times New Roman" w:cs="Times New Roman"/>
          <w:color w:val="000000"/>
        </w:rPr>
        <w:t>(3 балла) – получают обучающиеся с правильным количеством ответов на тестовые вопросы – 69 – 60% от общего объёма заданных тестовых вопросов.</w:t>
      </w:r>
    </w:p>
    <w:p w:rsidR="000002B2" w:rsidRPr="00BC79A0" w:rsidRDefault="000002B2" w:rsidP="00755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BC79A0">
        <w:rPr>
          <w:rFonts w:ascii="Times New Roman" w:eastAsia="Times New Roman" w:hAnsi="Times New Roman" w:cs="Times New Roman"/>
          <w:b/>
          <w:color w:val="000000"/>
        </w:rPr>
        <w:t>«Неудовлетворительно»</w:t>
      </w:r>
      <w:r w:rsidRPr="00BC79A0">
        <w:rPr>
          <w:rFonts w:ascii="Times New Roman" w:eastAsia="Times New Roman" w:hAnsi="Times New Roman" w:cs="Times New Roman"/>
          <w:color w:val="000000"/>
        </w:rPr>
        <w:t xml:space="preserve"> (0 баллов) - получают обучающиеся с правильным количеством ответов на тестовые вопросы –59% и менее от общего объёма заданных тестовых вопросов.</w:t>
      </w:r>
    </w:p>
    <w:p w:rsidR="00A813CC" w:rsidRPr="00BC79A0" w:rsidRDefault="00A813CC" w:rsidP="0075518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A813CC" w:rsidRPr="00BC79A0" w:rsidRDefault="00A813CC" w:rsidP="0075518E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BC79A0">
        <w:rPr>
          <w:rFonts w:ascii="Times New Roman" w:eastAsia="Times New Roman" w:hAnsi="Times New Roman" w:cs="Times New Roman"/>
          <w:b/>
        </w:rPr>
        <w:t>Критерии формирования оценок по результатам выполнения заданий</w:t>
      </w:r>
    </w:p>
    <w:p w:rsidR="00A813CC" w:rsidRPr="00BC79A0" w:rsidRDefault="00A813CC" w:rsidP="0075518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0002B2" w:rsidRPr="00BC79A0" w:rsidRDefault="000002B2" w:rsidP="0075518E">
      <w:pPr>
        <w:pStyle w:val="Default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C79A0">
        <w:rPr>
          <w:rFonts w:ascii="Times New Roman" w:eastAsia="Times New Roman" w:hAnsi="Times New Roman" w:cs="Times New Roman"/>
          <w:b/>
          <w:sz w:val="22"/>
          <w:szCs w:val="22"/>
        </w:rPr>
        <w:t>«Отлично»</w:t>
      </w:r>
      <w:r w:rsidRPr="00BC79A0">
        <w:rPr>
          <w:rFonts w:ascii="Times New Roman" w:eastAsia="Times New Roman" w:hAnsi="Times New Roman" w:cs="Times New Roman"/>
          <w:sz w:val="22"/>
          <w:szCs w:val="22"/>
        </w:rPr>
        <w:t xml:space="preserve"> (5 баллов) – обучающийся демонстрирует понимание цели решаемой задачи, понимает экономический замысел задачи. Владеет методикой решения. Численный результат решения правильный и обоснован.  </w:t>
      </w:r>
    </w:p>
    <w:p w:rsidR="000002B2" w:rsidRPr="00BC79A0" w:rsidRDefault="000002B2" w:rsidP="007551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BC79A0">
        <w:rPr>
          <w:rFonts w:ascii="Times New Roman" w:eastAsia="Times New Roman" w:hAnsi="Times New Roman" w:cs="Times New Roman"/>
          <w:b/>
          <w:color w:val="000000"/>
        </w:rPr>
        <w:t xml:space="preserve"> «Хорошо» </w:t>
      </w:r>
      <w:r w:rsidRPr="00BC79A0">
        <w:rPr>
          <w:rFonts w:ascii="Times New Roman" w:eastAsia="Times New Roman" w:hAnsi="Times New Roman" w:cs="Times New Roman"/>
          <w:color w:val="000000"/>
        </w:rPr>
        <w:t>(4 балла) – обучающийся д</w:t>
      </w:r>
      <w:r w:rsidRPr="00BC79A0">
        <w:rPr>
          <w:rFonts w:ascii="Times New Roman" w:eastAsia="Times New Roman" w:hAnsi="Times New Roman" w:cs="Times New Roman"/>
        </w:rPr>
        <w:t>емонстрирует понимание цели решаемой задачи, понимает общее значение экономического замысла задачи. Владеет методикой решения. Численный результат решения правильный и обоснован, но могут быть незначительные ошибки в расчетах.</w:t>
      </w:r>
    </w:p>
    <w:p w:rsidR="000002B2" w:rsidRPr="00BC79A0" w:rsidRDefault="000002B2" w:rsidP="007551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BC79A0">
        <w:rPr>
          <w:rFonts w:ascii="Times New Roman" w:eastAsia="Times New Roman" w:hAnsi="Times New Roman" w:cs="Times New Roman"/>
          <w:b/>
          <w:color w:val="000000"/>
        </w:rPr>
        <w:t xml:space="preserve">«Удовлетворительно» - </w:t>
      </w:r>
      <w:r w:rsidRPr="00BC79A0">
        <w:rPr>
          <w:rFonts w:ascii="Times New Roman" w:eastAsia="Times New Roman" w:hAnsi="Times New Roman" w:cs="Times New Roman"/>
          <w:color w:val="000000"/>
        </w:rPr>
        <w:t>(3 балла) обучающийся д</w:t>
      </w:r>
      <w:r w:rsidRPr="00BC79A0">
        <w:rPr>
          <w:rFonts w:ascii="Times New Roman" w:eastAsia="Times New Roman" w:hAnsi="Times New Roman" w:cs="Times New Roman"/>
        </w:rPr>
        <w:t>емонстрирует не достаточное понимание цели решаемой задачи, понимает общее значение экономического замысла задачи. Слабо владеет методикой решения. Численный результат решения может быть с незначительными ошибками в расчетах.</w:t>
      </w:r>
    </w:p>
    <w:p w:rsidR="000002B2" w:rsidRPr="00BC79A0" w:rsidRDefault="000002B2" w:rsidP="007551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</w:rPr>
      </w:pPr>
      <w:r w:rsidRPr="00BC79A0">
        <w:rPr>
          <w:rFonts w:ascii="Times New Roman" w:eastAsia="Times New Roman" w:hAnsi="Times New Roman" w:cs="Times New Roman"/>
          <w:b/>
          <w:color w:val="000000"/>
        </w:rPr>
        <w:t>«Неудовлетворительно»</w:t>
      </w:r>
      <w:r w:rsidRPr="00BC79A0">
        <w:rPr>
          <w:rFonts w:ascii="Times New Roman" w:eastAsia="Times New Roman" w:hAnsi="Times New Roman" w:cs="Times New Roman"/>
          <w:color w:val="000000"/>
        </w:rPr>
        <w:t xml:space="preserve"> (2 балла и менее)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:rsidR="000002B2" w:rsidRPr="00BC79A0" w:rsidRDefault="000002B2" w:rsidP="007551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</w:rPr>
      </w:pPr>
      <w:r w:rsidRPr="00BC79A0">
        <w:rPr>
          <w:rFonts w:ascii="Times New Roman" w:eastAsia="Times New Roman" w:hAnsi="Times New Roman" w:cs="Times New Roman"/>
          <w:i/>
          <w:color w:val="000000"/>
        </w:rPr>
        <w:t xml:space="preserve">Виды ошибок: </w:t>
      </w:r>
    </w:p>
    <w:p w:rsidR="000002B2" w:rsidRPr="00BC79A0" w:rsidRDefault="000002B2" w:rsidP="007551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</w:rPr>
      </w:pPr>
      <w:r w:rsidRPr="00BC79A0">
        <w:rPr>
          <w:rFonts w:ascii="Times New Roman" w:eastAsia="Times New Roman" w:hAnsi="Times New Roman" w:cs="Times New Roman"/>
          <w:i/>
          <w:color w:val="000000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:rsidR="000002B2" w:rsidRPr="00BC79A0" w:rsidRDefault="000002B2" w:rsidP="007551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</w:rPr>
      </w:pPr>
      <w:r w:rsidRPr="00BC79A0">
        <w:rPr>
          <w:rFonts w:ascii="Times New Roman" w:eastAsia="Times New Roman" w:hAnsi="Times New Roman" w:cs="Times New Roman"/>
          <w:i/>
          <w:color w:val="000000"/>
        </w:rPr>
        <w:lastRenderedPageBreak/>
        <w:t>- негрубые ошибки: неточности формулировок, определений; нерациональный выбор хода решения.</w:t>
      </w:r>
    </w:p>
    <w:p w:rsidR="00861B02" w:rsidRPr="00BC79A0" w:rsidRDefault="000002B2" w:rsidP="007551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</w:rPr>
      </w:pPr>
      <w:r w:rsidRPr="00BC79A0">
        <w:rPr>
          <w:rFonts w:ascii="Times New Roman" w:eastAsia="Times New Roman" w:hAnsi="Times New Roman" w:cs="Times New Roman"/>
          <w:i/>
          <w:color w:val="000000"/>
        </w:rPr>
        <w:t>недочеты: нерациональные приемы выполнения задания; отдельные погрешности в формулировке выводов; небрежное выполнение задания.</w:t>
      </w:r>
    </w:p>
    <w:p w:rsidR="00883F38" w:rsidRPr="002D2BE4" w:rsidRDefault="00883F38" w:rsidP="00883F38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зачету</w:t>
      </w:r>
    </w:p>
    <w:p w:rsidR="00883F38" w:rsidRDefault="00883F38" w:rsidP="00883F38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2C6983">
        <w:rPr>
          <w:rFonts w:ascii="Times New Roman" w:hAnsi="Times New Roman"/>
          <w:b/>
          <w:sz w:val="24"/>
          <w:szCs w:val="24"/>
        </w:rPr>
        <w:t>«Зачтено»»</w:t>
      </w:r>
      <w:r w:rsidRPr="002C6983">
        <w:rPr>
          <w:rFonts w:ascii="Times New Roman" w:hAnsi="Times New Roman"/>
          <w:bCs/>
          <w:sz w:val="24"/>
          <w:szCs w:val="24"/>
        </w:rPr>
        <w:t xml:space="preserve"> - с</w:t>
      </w:r>
      <w:r w:rsidRPr="00A80977">
        <w:rPr>
          <w:rFonts w:ascii="Times New Roman" w:hAnsi="Times New Roman"/>
          <w:sz w:val="24"/>
          <w:szCs w:val="24"/>
        </w:rPr>
        <w:t xml:space="preserve">тудент </w:t>
      </w:r>
      <w:r w:rsidRPr="002C6983">
        <w:rPr>
          <w:rFonts w:ascii="Times New Roman" w:hAnsi="Times New Roman" w:cs="Times New Roman"/>
          <w:sz w:val="24"/>
          <w:szCs w:val="24"/>
        </w:rPr>
        <w:t xml:space="preserve">демонстрирует знание основных разделов программы изучаемого курса, его базовых понятий и фундаментальных проблем; приобрел необходимые умения и навыки, не допустил фактических ошибок при ответе,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</w:t>
      </w:r>
    </w:p>
    <w:p w:rsidR="000002B2" w:rsidRPr="00883F38" w:rsidRDefault="00883F38" w:rsidP="00883F38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2C6983">
        <w:rPr>
          <w:rFonts w:ascii="Times New Roman" w:hAnsi="Times New Roman"/>
          <w:b/>
          <w:sz w:val="24"/>
          <w:szCs w:val="24"/>
        </w:rPr>
        <w:t>«Не зачтено»»</w:t>
      </w:r>
      <w:r w:rsidRPr="002C6983">
        <w:rPr>
          <w:rFonts w:ascii="Times New Roman" w:hAnsi="Times New Roman"/>
          <w:bCs/>
          <w:sz w:val="24"/>
          <w:szCs w:val="24"/>
        </w:rPr>
        <w:t xml:space="preserve"> - </w:t>
      </w:r>
      <w:r w:rsidRPr="00A80977">
        <w:rPr>
          <w:rFonts w:ascii="Times New Roman" w:hAnsi="Times New Roman"/>
          <w:sz w:val="24"/>
          <w:szCs w:val="24"/>
        </w:rPr>
        <w:t xml:space="preserve">студент </w:t>
      </w:r>
      <w:r w:rsidRPr="002C6983">
        <w:rPr>
          <w:rFonts w:ascii="Times New Roman" w:hAnsi="Times New Roman" w:cs="Times New Roman"/>
          <w:sz w:val="24"/>
          <w:szCs w:val="24"/>
        </w:rPr>
        <w:t>демонстрирует фрагментарные знания основных разделов программы изучаемого курса, его базовых понятий и фундаментальных проблем;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терминологии.</w:t>
      </w:r>
    </w:p>
    <w:sectPr w:rsidR="000002B2" w:rsidRPr="00883F38" w:rsidSect="00D74685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04D6" w:rsidRPr="00E91A24" w:rsidRDefault="00D204D6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separator/>
      </w:r>
    </w:p>
  </w:endnote>
  <w:endnote w:type="continuationSeparator" w:id="0">
    <w:p w:rsidR="00D204D6" w:rsidRPr="00E91A24" w:rsidRDefault="00D204D6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04D6" w:rsidRPr="00E91A24" w:rsidRDefault="00D204D6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separator/>
      </w:r>
    </w:p>
  </w:footnote>
  <w:footnote w:type="continuationSeparator" w:id="0">
    <w:p w:rsidR="00D204D6" w:rsidRPr="00E91A24" w:rsidRDefault="00D204D6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continuationSeparator/>
      </w:r>
    </w:p>
  </w:footnote>
  <w:footnote w:id="1">
    <w:p w:rsidR="00D204D6" w:rsidRPr="006665D2" w:rsidRDefault="00D204D6" w:rsidP="00B64090">
      <w:pPr>
        <w:pStyle w:val="af0"/>
        <w:jc w:val="both"/>
        <w:rPr>
          <w:sz w:val="18"/>
          <w:szCs w:val="18"/>
        </w:rPr>
      </w:pPr>
      <w:r w:rsidRPr="006665D2">
        <w:rPr>
          <w:rStyle w:val="af2"/>
          <w:sz w:val="18"/>
          <w:szCs w:val="18"/>
        </w:rPr>
        <w:footnoteRef/>
      </w:r>
      <w:r w:rsidRPr="006665D2">
        <w:rPr>
          <w:sz w:val="18"/>
          <w:szCs w:val="18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" w15:restartNumberingAfterBreak="0">
    <w:nsid w:val="0000000D"/>
    <w:multiLevelType w:val="multilevel"/>
    <w:tmpl w:val="0000000D"/>
    <w:name w:val="WW8Num1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AE3D40"/>
    <w:multiLevelType w:val="multilevel"/>
    <w:tmpl w:val="E53A87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54E00EE"/>
    <w:multiLevelType w:val="hybridMultilevel"/>
    <w:tmpl w:val="BC84C5F4"/>
    <w:lvl w:ilvl="0" w:tplc="DA86D6C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EB167F"/>
    <w:multiLevelType w:val="hybridMultilevel"/>
    <w:tmpl w:val="65169C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F65BCE"/>
    <w:multiLevelType w:val="hybridMultilevel"/>
    <w:tmpl w:val="931651F4"/>
    <w:lvl w:ilvl="0" w:tplc="DA86D6C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EE6136"/>
    <w:multiLevelType w:val="hybridMultilevel"/>
    <w:tmpl w:val="93688510"/>
    <w:lvl w:ilvl="0" w:tplc="DA86D6C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FC3691"/>
    <w:multiLevelType w:val="hybridMultilevel"/>
    <w:tmpl w:val="6FC66A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1C0342"/>
    <w:multiLevelType w:val="hybridMultilevel"/>
    <w:tmpl w:val="32C2CA9E"/>
    <w:lvl w:ilvl="0" w:tplc="DA86D6C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AA2C33"/>
    <w:multiLevelType w:val="hybridMultilevel"/>
    <w:tmpl w:val="C7B2833E"/>
    <w:lvl w:ilvl="0" w:tplc="DA86D6C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D8310A"/>
    <w:multiLevelType w:val="hybridMultilevel"/>
    <w:tmpl w:val="2E8E56EA"/>
    <w:lvl w:ilvl="0" w:tplc="EA264FB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DC1896"/>
    <w:multiLevelType w:val="hybridMultilevel"/>
    <w:tmpl w:val="5BC281DE"/>
    <w:lvl w:ilvl="0" w:tplc="DA86D6C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667874"/>
    <w:multiLevelType w:val="multilevel"/>
    <w:tmpl w:val="95682D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AF62787"/>
    <w:multiLevelType w:val="hybridMultilevel"/>
    <w:tmpl w:val="AD66CFD4"/>
    <w:lvl w:ilvl="0" w:tplc="854EA1D4">
      <w:start w:val="1"/>
      <w:numFmt w:val="decimal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2C029F"/>
    <w:multiLevelType w:val="hybridMultilevel"/>
    <w:tmpl w:val="74F692A0"/>
    <w:lvl w:ilvl="0" w:tplc="DA86D6C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18" w15:restartNumberingAfterBreak="0">
    <w:nsid w:val="5D1C548D"/>
    <w:multiLevelType w:val="multilevel"/>
    <w:tmpl w:val="D98680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DA375E0"/>
    <w:multiLevelType w:val="hybridMultilevel"/>
    <w:tmpl w:val="8828D0F2"/>
    <w:lvl w:ilvl="0" w:tplc="DA86D6C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713DC5"/>
    <w:multiLevelType w:val="hybridMultilevel"/>
    <w:tmpl w:val="DC6464BC"/>
    <w:lvl w:ilvl="0" w:tplc="F15C21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28749A"/>
    <w:multiLevelType w:val="hybridMultilevel"/>
    <w:tmpl w:val="9524E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326EB5"/>
    <w:multiLevelType w:val="hybridMultilevel"/>
    <w:tmpl w:val="0AF6F1DE"/>
    <w:lvl w:ilvl="0" w:tplc="DA86D6C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32550B"/>
    <w:multiLevelType w:val="hybridMultilevel"/>
    <w:tmpl w:val="E57671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E25C59"/>
    <w:multiLevelType w:val="hybridMultilevel"/>
    <w:tmpl w:val="0F161ECC"/>
    <w:lvl w:ilvl="0" w:tplc="DA86D6C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645A52"/>
    <w:multiLevelType w:val="hybridMultilevel"/>
    <w:tmpl w:val="E09A2C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5B6490"/>
    <w:multiLevelType w:val="hybridMultilevel"/>
    <w:tmpl w:val="A534694C"/>
    <w:lvl w:ilvl="0" w:tplc="DA86D6C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1F63D6"/>
    <w:multiLevelType w:val="hybridMultilevel"/>
    <w:tmpl w:val="BC443284"/>
    <w:lvl w:ilvl="0" w:tplc="DA86D6C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CF3C0C"/>
    <w:multiLevelType w:val="hybridMultilevel"/>
    <w:tmpl w:val="B6824AD0"/>
    <w:lvl w:ilvl="0" w:tplc="DA86D6C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DF031C"/>
    <w:multiLevelType w:val="hybridMultilevel"/>
    <w:tmpl w:val="4192008A"/>
    <w:lvl w:ilvl="0" w:tplc="DA86D6C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6F16D0"/>
    <w:multiLevelType w:val="hybridMultilevel"/>
    <w:tmpl w:val="A23E9A44"/>
    <w:lvl w:ilvl="0" w:tplc="DA86D6C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AE0DFD"/>
    <w:multiLevelType w:val="hybridMultilevel"/>
    <w:tmpl w:val="89AC166C"/>
    <w:lvl w:ilvl="0" w:tplc="DE5AC1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"/>
  </w:num>
  <w:num w:numId="3">
    <w:abstractNumId w:val="23"/>
  </w:num>
  <w:num w:numId="4">
    <w:abstractNumId w:val="21"/>
  </w:num>
  <w:num w:numId="5">
    <w:abstractNumId w:val="17"/>
  </w:num>
  <w:num w:numId="6">
    <w:abstractNumId w:val="6"/>
  </w:num>
  <w:num w:numId="7">
    <w:abstractNumId w:val="15"/>
  </w:num>
  <w:num w:numId="8">
    <w:abstractNumId w:val="18"/>
  </w:num>
  <w:num w:numId="9">
    <w:abstractNumId w:val="4"/>
  </w:num>
  <w:num w:numId="10">
    <w:abstractNumId w:val="14"/>
  </w:num>
  <w:num w:numId="11">
    <w:abstractNumId w:val="25"/>
  </w:num>
  <w:num w:numId="12">
    <w:abstractNumId w:val="0"/>
  </w:num>
  <w:num w:numId="13">
    <w:abstractNumId w:val="1"/>
  </w:num>
  <w:num w:numId="14">
    <w:abstractNumId w:val="2"/>
  </w:num>
  <w:num w:numId="15">
    <w:abstractNumId w:val="9"/>
  </w:num>
  <w:num w:numId="16">
    <w:abstractNumId w:val="10"/>
  </w:num>
  <w:num w:numId="17">
    <w:abstractNumId w:val="13"/>
  </w:num>
  <w:num w:numId="18">
    <w:abstractNumId w:val="19"/>
  </w:num>
  <w:num w:numId="19">
    <w:abstractNumId w:val="29"/>
  </w:num>
  <w:num w:numId="20">
    <w:abstractNumId w:val="22"/>
  </w:num>
  <w:num w:numId="21">
    <w:abstractNumId w:val="16"/>
  </w:num>
  <w:num w:numId="22">
    <w:abstractNumId w:val="8"/>
  </w:num>
  <w:num w:numId="23">
    <w:abstractNumId w:val="27"/>
  </w:num>
  <w:num w:numId="24">
    <w:abstractNumId w:val="20"/>
  </w:num>
  <w:num w:numId="25">
    <w:abstractNumId w:val="26"/>
  </w:num>
  <w:num w:numId="26">
    <w:abstractNumId w:val="7"/>
  </w:num>
  <w:num w:numId="27">
    <w:abstractNumId w:val="30"/>
  </w:num>
  <w:num w:numId="28">
    <w:abstractNumId w:val="28"/>
  </w:num>
  <w:num w:numId="29">
    <w:abstractNumId w:val="11"/>
  </w:num>
  <w:num w:numId="30">
    <w:abstractNumId w:val="5"/>
  </w:num>
  <w:num w:numId="31">
    <w:abstractNumId w:val="24"/>
  </w:num>
  <w:num w:numId="32">
    <w:abstractNumId w:val="3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110D1"/>
    <w:rsid w:val="000002B2"/>
    <w:rsid w:val="00004558"/>
    <w:rsid w:val="00013B62"/>
    <w:rsid w:val="000166D5"/>
    <w:rsid w:val="00021DAE"/>
    <w:rsid w:val="00022C63"/>
    <w:rsid w:val="0003782D"/>
    <w:rsid w:val="000455A4"/>
    <w:rsid w:val="00046C93"/>
    <w:rsid w:val="00083B40"/>
    <w:rsid w:val="000841A4"/>
    <w:rsid w:val="00092260"/>
    <w:rsid w:val="000A4BD8"/>
    <w:rsid w:val="000A7728"/>
    <w:rsid w:val="000C4EFD"/>
    <w:rsid w:val="000C527F"/>
    <w:rsid w:val="000C5FC7"/>
    <w:rsid w:val="001029A4"/>
    <w:rsid w:val="001111B8"/>
    <w:rsid w:val="00117631"/>
    <w:rsid w:val="00117D34"/>
    <w:rsid w:val="00147C11"/>
    <w:rsid w:val="00153EAC"/>
    <w:rsid w:val="0015679B"/>
    <w:rsid w:val="001740C0"/>
    <w:rsid w:val="001763C1"/>
    <w:rsid w:val="00180A6D"/>
    <w:rsid w:val="00187FBE"/>
    <w:rsid w:val="00194988"/>
    <w:rsid w:val="00195156"/>
    <w:rsid w:val="00196B9A"/>
    <w:rsid w:val="001A434F"/>
    <w:rsid w:val="001A70E4"/>
    <w:rsid w:val="001B4A03"/>
    <w:rsid w:val="001B67D8"/>
    <w:rsid w:val="001C46BE"/>
    <w:rsid w:val="001D38A2"/>
    <w:rsid w:val="001E11E7"/>
    <w:rsid w:val="001E6DC0"/>
    <w:rsid w:val="0020638D"/>
    <w:rsid w:val="002169C6"/>
    <w:rsid w:val="00221959"/>
    <w:rsid w:val="00222EF6"/>
    <w:rsid w:val="00227DB7"/>
    <w:rsid w:val="0026198B"/>
    <w:rsid w:val="002818FA"/>
    <w:rsid w:val="0029411E"/>
    <w:rsid w:val="00295A82"/>
    <w:rsid w:val="002A0ABB"/>
    <w:rsid w:val="002A6B24"/>
    <w:rsid w:val="002B2355"/>
    <w:rsid w:val="002D3981"/>
    <w:rsid w:val="002E0A76"/>
    <w:rsid w:val="002E1AEF"/>
    <w:rsid w:val="002E49D2"/>
    <w:rsid w:val="002E5BB4"/>
    <w:rsid w:val="002F7E6F"/>
    <w:rsid w:val="00307FA0"/>
    <w:rsid w:val="00310A42"/>
    <w:rsid w:val="00321459"/>
    <w:rsid w:val="003505E1"/>
    <w:rsid w:val="00350BA8"/>
    <w:rsid w:val="0035474A"/>
    <w:rsid w:val="00360FEC"/>
    <w:rsid w:val="00365FCC"/>
    <w:rsid w:val="00373452"/>
    <w:rsid w:val="00373ACD"/>
    <w:rsid w:val="003822CE"/>
    <w:rsid w:val="00383542"/>
    <w:rsid w:val="00384091"/>
    <w:rsid w:val="0038621F"/>
    <w:rsid w:val="00386904"/>
    <w:rsid w:val="003912CF"/>
    <w:rsid w:val="00391833"/>
    <w:rsid w:val="003942AB"/>
    <w:rsid w:val="003A2469"/>
    <w:rsid w:val="003A3EC6"/>
    <w:rsid w:val="003A5325"/>
    <w:rsid w:val="003B1975"/>
    <w:rsid w:val="003B2588"/>
    <w:rsid w:val="003C4ED6"/>
    <w:rsid w:val="003C51BD"/>
    <w:rsid w:val="003D5FAE"/>
    <w:rsid w:val="003E37B4"/>
    <w:rsid w:val="003E51F6"/>
    <w:rsid w:val="00403D07"/>
    <w:rsid w:val="00407765"/>
    <w:rsid w:val="0041132A"/>
    <w:rsid w:val="00415A5F"/>
    <w:rsid w:val="004253C9"/>
    <w:rsid w:val="004277C4"/>
    <w:rsid w:val="00455CFD"/>
    <w:rsid w:val="00456C0A"/>
    <w:rsid w:val="00457735"/>
    <w:rsid w:val="004618E0"/>
    <w:rsid w:val="0046340D"/>
    <w:rsid w:val="00470CE7"/>
    <w:rsid w:val="004754EB"/>
    <w:rsid w:val="00475F36"/>
    <w:rsid w:val="00484C05"/>
    <w:rsid w:val="004916DD"/>
    <w:rsid w:val="00495401"/>
    <w:rsid w:val="004A07DA"/>
    <w:rsid w:val="004A3968"/>
    <w:rsid w:val="004A7595"/>
    <w:rsid w:val="004B4A8C"/>
    <w:rsid w:val="004B709E"/>
    <w:rsid w:val="004C3C03"/>
    <w:rsid w:val="004C7564"/>
    <w:rsid w:val="004E40E0"/>
    <w:rsid w:val="004F5D09"/>
    <w:rsid w:val="00507437"/>
    <w:rsid w:val="0051015A"/>
    <w:rsid w:val="00523F42"/>
    <w:rsid w:val="00526EB7"/>
    <w:rsid w:val="005332E9"/>
    <w:rsid w:val="00543FD8"/>
    <w:rsid w:val="00544128"/>
    <w:rsid w:val="005476CB"/>
    <w:rsid w:val="00561926"/>
    <w:rsid w:val="00572613"/>
    <w:rsid w:val="005778E7"/>
    <w:rsid w:val="005A7681"/>
    <w:rsid w:val="005B0A1C"/>
    <w:rsid w:val="005B226B"/>
    <w:rsid w:val="005B6806"/>
    <w:rsid w:val="005C0B5E"/>
    <w:rsid w:val="005D2965"/>
    <w:rsid w:val="005E03A7"/>
    <w:rsid w:val="005E34C2"/>
    <w:rsid w:val="005F4F10"/>
    <w:rsid w:val="006044C0"/>
    <w:rsid w:val="006346AB"/>
    <w:rsid w:val="00637008"/>
    <w:rsid w:val="00655AEF"/>
    <w:rsid w:val="00657C99"/>
    <w:rsid w:val="0066415A"/>
    <w:rsid w:val="006665D2"/>
    <w:rsid w:val="00672B1D"/>
    <w:rsid w:val="00675E4D"/>
    <w:rsid w:val="00677AB5"/>
    <w:rsid w:val="00687152"/>
    <w:rsid w:val="00692892"/>
    <w:rsid w:val="006B0D6B"/>
    <w:rsid w:val="006C3FC2"/>
    <w:rsid w:val="006D38FF"/>
    <w:rsid w:val="006D4FA8"/>
    <w:rsid w:val="006D603D"/>
    <w:rsid w:val="006D75B7"/>
    <w:rsid w:val="006E4A66"/>
    <w:rsid w:val="006E54BE"/>
    <w:rsid w:val="00742CD1"/>
    <w:rsid w:val="00745CDB"/>
    <w:rsid w:val="00753D43"/>
    <w:rsid w:val="0075518E"/>
    <w:rsid w:val="007617A0"/>
    <w:rsid w:val="00763755"/>
    <w:rsid w:val="0077334F"/>
    <w:rsid w:val="007872BC"/>
    <w:rsid w:val="00790329"/>
    <w:rsid w:val="00795773"/>
    <w:rsid w:val="007B5704"/>
    <w:rsid w:val="007C62E5"/>
    <w:rsid w:val="007E0A1D"/>
    <w:rsid w:val="007E7A35"/>
    <w:rsid w:val="00820B34"/>
    <w:rsid w:val="008311E2"/>
    <w:rsid w:val="00831E48"/>
    <w:rsid w:val="00861560"/>
    <w:rsid w:val="00861B02"/>
    <w:rsid w:val="008654B8"/>
    <w:rsid w:val="00874302"/>
    <w:rsid w:val="008820E3"/>
    <w:rsid w:val="00883F38"/>
    <w:rsid w:val="00887589"/>
    <w:rsid w:val="00896353"/>
    <w:rsid w:val="008B336C"/>
    <w:rsid w:val="008C19AD"/>
    <w:rsid w:val="008C687C"/>
    <w:rsid w:val="008C7234"/>
    <w:rsid w:val="008D5BD9"/>
    <w:rsid w:val="008E0070"/>
    <w:rsid w:val="008E161A"/>
    <w:rsid w:val="008F2BD7"/>
    <w:rsid w:val="008F52C1"/>
    <w:rsid w:val="00900BA1"/>
    <w:rsid w:val="0090337D"/>
    <w:rsid w:val="00920362"/>
    <w:rsid w:val="009264C0"/>
    <w:rsid w:val="009267DE"/>
    <w:rsid w:val="00930835"/>
    <w:rsid w:val="009311D4"/>
    <w:rsid w:val="00940255"/>
    <w:rsid w:val="00953080"/>
    <w:rsid w:val="009544CC"/>
    <w:rsid w:val="009551FC"/>
    <w:rsid w:val="009602FB"/>
    <w:rsid w:val="00965A0B"/>
    <w:rsid w:val="00965F1D"/>
    <w:rsid w:val="00970789"/>
    <w:rsid w:val="009753BB"/>
    <w:rsid w:val="009845C2"/>
    <w:rsid w:val="0099365F"/>
    <w:rsid w:val="009A77B0"/>
    <w:rsid w:val="009C0AEC"/>
    <w:rsid w:val="009C224C"/>
    <w:rsid w:val="009E1018"/>
    <w:rsid w:val="009E1058"/>
    <w:rsid w:val="00A00FE8"/>
    <w:rsid w:val="00A038AB"/>
    <w:rsid w:val="00A06A8D"/>
    <w:rsid w:val="00A110D1"/>
    <w:rsid w:val="00A36CF7"/>
    <w:rsid w:val="00A40B4A"/>
    <w:rsid w:val="00A61752"/>
    <w:rsid w:val="00A66B9C"/>
    <w:rsid w:val="00A813CC"/>
    <w:rsid w:val="00A8684F"/>
    <w:rsid w:val="00A87625"/>
    <w:rsid w:val="00A9358D"/>
    <w:rsid w:val="00AE3E16"/>
    <w:rsid w:val="00AE4990"/>
    <w:rsid w:val="00AF42B1"/>
    <w:rsid w:val="00AF50C8"/>
    <w:rsid w:val="00AF5F95"/>
    <w:rsid w:val="00B01269"/>
    <w:rsid w:val="00B02992"/>
    <w:rsid w:val="00B03F1C"/>
    <w:rsid w:val="00B05B0F"/>
    <w:rsid w:val="00B447EE"/>
    <w:rsid w:val="00B541DC"/>
    <w:rsid w:val="00B61F83"/>
    <w:rsid w:val="00B63077"/>
    <w:rsid w:val="00B64090"/>
    <w:rsid w:val="00B76FA2"/>
    <w:rsid w:val="00B8074F"/>
    <w:rsid w:val="00B83258"/>
    <w:rsid w:val="00B93BAD"/>
    <w:rsid w:val="00B94048"/>
    <w:rsid w:val="00BA190C"/>
    <w:rsid w:val="00BB69E1"/>
    <w:rsid w:val="00BC418D"/>
    <w:rsid w:val="00BC79A0"/>
    <w:rsid w:val="00BD2F19"/>
    <w:rsid w:val="00BD7D88"/>
    <w:rsid w:val="00BF0D1C"/>
    <w:rsid w:val="00BF383F"/>
    <w:rsid w:val="00BF5C9C"/>
    <w:rsid w:val="00BF7EF4"/>
    <w:rsid w:val="00C00ACB"/>
    <w:rsid w:val="00C15C61"/>
    <w:rsid w:val="00C31730"/>
    <w:rsid w:val="00C34D24"/>
    <w:rsid w:val="00C44D59"/>
    <w:rsid w:val="00C5277F"/>
    <w:rsid w:val="00C5355B"/>
    <w:rsid w:val="00C566DA"/>
    <w:rsid w:val="00C626D4"/>
    <w:rsid w:val="00C641F9"/>
    <w:rsid w:val="00C762A2"/>
    <w:rsid w:val="00C944E9"/>
    <w:rsid w:val="00CA1628"/>
    <w:rsid w:val="00CB4433"/>
    <w:rsid w:val="00CB7469"/>
    <w:rsid w:val="00CB78E4"/>
    <w:rsid w:val="00CC3B4E"/>
    <w:rsid w:val="00CC3DED"/>
    <w:rsid w:val="00CC4F9F"/>
    <w:rsid w:val="00CC7F92"/>
    <w:rsid w:val="00CD1454"/>
    <w:rsid w:val="00CD3853"/>
    <w:rsid w:val="00CD6BE1"/>
    <w:rsid w:val="00CE0A00"/>
    <w:rsid w:val="00CE52C7"/>
    <w:rsid w:val="00CE5947"/>
    <w:rsid w:val="00CE6D6F"/>
    <w:rsid w:val="00CF3AF4"/>
    <w:rsid w:val="00CF5C7A"/>
    <w:rsid w:val="00CF5FEB"/>
    <w:rsid w:val="00D009C9"/>
    <w:rsid w:val="00D204D6"/>
    <w:rsid w:val="00D2461A"/>
    <w:rsid w:val="00D306F4"/>
    <w:rsid w:val="00D45178"/>
    <w:rsid w:val="00D466F0"/>
    <w:rsid w:val="00D53E42"/>
    <w:rsid w:val="00D54B1E"/>
    <w:rsid w:val="00D6697B"/>
    <w:rsid w:val="00D67810"/>
    <w:rsid w:val="00D701C3"/>
    <w:rsid w:val="00D74685"/>
    <w:rsid w:val="00D83A18"/>
    <w:rsid w:val="00D84877"/>
    <w:rsid w:val="00D9558F"/>
    <w:rsid w:val="00DA06E7"/>
    <w:rsid w:val="00DA4391"/>
    <w:rsid w:val="00DB426E"/>
    <w:rsid w:val="00DB628F"/>
    <w:rsid w:val="00DC039C"/>
    <w:rsid w:val="00DC3D3D"/>
    <w:rsid w:val="00DC3F31"/>
    <w:rsid w:val="00DD7753"/>
    <w:rsid w:val="00DD7CA0"/>
    <w:rsid w:val="00DE1149"/>
    <w:rsid w:val="00DE63A3"/>
    <w:rsid w:val="00E072ED"/>
    <w:rsid w:val="00E14CE8"/>
    <w:rsid w:val="00E16242"/>
    <w:rsid w:val="00E352E8"/>
    <w:rsid w:val="00E41F67"/>
    <w:rsid w:val="00E462EA"/>
    <w:rsid w:val="00E60C64"/>
    <w:rsid w:val="00E72844"/>
    <w:rsid w:val="00E90923"/>
    <w:rsid w:val="00E91A24"/>
    <w:rsid w:val="00EC4F3C"/>
    <w:rsid w:val="00EC7EF2"/>
    <w:rsid w:val="00ED4707"/>
    <w:rsid w:val="00ED6645"/>
    <w:rsid w:val="00ED71AC"/>
    <w:rsid w:val="00ED72E4"/>
    <w:rsid w:val="00EE4858"/>
    <w:rsid w:val="00F0163A"/>
    <w:rsid w:val="00F04536"/>
    <w:rsid w:val="00F214EC"/>
    <w:rsid w:val="00F4708B"/>
    <w:rsid w:val="00F63DFD"/>
    <w:rsid w:val="00F74BC5"/>
    <w:rsid w:val="00F75ADB"/>
    <w:rsid w:val="00F77B98"/>
    <w:rsid w:val="00F833AC"/>
    <w:rsid w:val="00F86320"/>
    <w:rsid w:val="00F93BF3"/>
    <w:rsid w:val="00F93FD9"/>
    <w:rsid w:val="00F955E0"/>
    <w:rsid w:val="00F967A8"/>
    <w:rsid w:val="00FA68E6"/>
    <w:rsid w:val="00FB05C6"/>
    <w:rsid w:val="00FB5F87"/>
    <w:rsid w:val="00FC406A"/>
    <w:rsid w:val="00FD0290"/>
    <w:rsid w:val="00FD200A"/>
    <w:rsid w:val="00FD4612"/>
    <w:rsid w:val="00FF0D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FB290"/>
  <w15:docId w15:val="{0281248D-3B02-426D-9656-CD941B709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3853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8621F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1111B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8715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621F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C4F9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110D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a3">
    <w:name w:val="Table Grid"/>
    <w:basedOn w:val="a1"/>
    <w:uiPriority w:val="59"/>
    <w:rsid w:val="00E072E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E072ED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1111B8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ConsPlusNormal">
    <w:name w:val="ConsPlusNormal"/>
    <w:rsid w:val="001111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38621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8621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a5">
    <w:name w:val="Body Text Indent"/>
    <w:basedOn w:val="a"/>
    <w:link w:val="a6"/>
    <w:unhideWhenUsed/>
    <w:rsid w:val="0038621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38621F"/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заголовок 1"/>
    <w:basedOn w:val="a"/>
    <w:next w:val="a"/>
    <w:rsid w:val="0038621F"/>
    <w:pPr>
      <w:keepNext/>
      <w:spacing w:after="0" w:line="240" w:lineRule="auto"/>
      <w:jc w:val="center"/>
    </w:pPr>
    <w:rPr>
      <w:rFonts w:ascii="TimesET" w:eastAsia="Calibri" w:hAnsi="TimesET" w:cs="Times New Roman"/>
      <w:sz w:val="24"/>
      <w:szCs w:val="20"/>
    </w:rPr>
  </w:style>
  <w:style w:type="paragraph" w:styleId="a7">
    <w:name w:val="Body Text"/>
    <w:basedOn w:val="a"/>
    <w:link w:val="a8"/>
    <w:unhideWhenUsed/>
    <w:rsid w:val="0038621F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38621F"/>
  </w:style>
  <w:style w:type="paragraph" w:styleId="a9">
    <w:name w:val="Title"/>
    <w:basedOn w:val="a"/>
    <w:link w:val="aa"/>
    <w:qFormat/>
    <w:rsid w:val="0038621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a">
    <w:name w:val="Заголовок Знак"/>
    <w:basedOn w:val="a0"/>
    <w:link w:val="a9"/>
    <w:rsid w:val="0038621F"/>
    <w:rPr>
      <w:rFonts w:ascii="Times New Roman" w:eastAsia="Times New Roman" w:hAnsi="Times New Roman" w:cs="Times New Roman"/>
      <w:b/>
      <w:sz w:val="36"/>
      <w:szCs w:val="20"/>
    </w:rPr>
  </w:style>
  <w:style w:type="paragraph" w:customStyle="1" w:styleId="ab">
    <w:name w:val="Знак Знак Знак Знак"/>
    <w:basedOn w:val="a"/>
    <w:rsid w:val="0038621F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c">
    <w:name w:val="header"/>
    <w:basedOn w:val="a"/>
    <w:link w:val="ad"/>
    <w:uiPriority w:val="99"/>
    <w:unhideWhenUsed/>
    <w:rsid w:val="00E91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E91A24"/>
  </w:style>
  <w:style w:type="paragraph" w:styleId="ae">
    <w:name w:val="footer"/>
    <w:basedOn w:val="a"/>
    <w:link w:val="af"/>
    <w:unhideWhenUsed/>
    <w:rsid w:val="00E91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91A24"/>
  </w:style>
  <w:style w:type="character" w:customStyle="1" w:styleId="40">
    <w:name w:val="Заголовок 4 Знак"/>
    <w:basedOn w:val="a0"/>
    <w:link w:val="4"/>
    <w:uiPriority w:val="9"/>
    <w:semiHidden/>
    <w:rsid w:val="0068715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0">
    <w:name w:val="footnote text"/>
    <w:basedOn w:val="a"/>
    <w:link w:val="af1"/>
    <w:uiPriority w:val="99"/>
    <w:semiHidden/>
    <w:rsid w:val="006871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687152"/>
    <w:rPr>
      <w:rFonts w:ascii="Times New Roman" w:eastAsia="Times New Roman" w:hAnsi="Times New Roman" w:cs="Times New Roman"/>
      <w:sz w:val="20"/>
      <w:szCs w:val="20"/>
    </w:rPr>
  </w:style>
  <w:style w:type="character" w:styleId="af2">
    <w:name w:val="footnote reference"/>
    <w:uiPriority w:val="99"/>
    <w:semiHidden/>
    <w:qFormat/>
    <w:rsid w:val="00687152"/>
    <w:rPr>
      <w:vertAlign w:val="superscript"/>
    </w:rPr>
  </w:style>
  <w:style w:type="paragraph" w:customStyle="1" w:styleId="10">
    <w:name w:val="Обычный1"/>
    <w:rsid w:val="0068715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af3">
    <w:name w:val="Normal (Web)"/>
    <w:basedOn w:val="a"/>
    <w:uiPriority w:val="99"/>
    <w:unhideWhenUsed/>
    <w:rsid w:val="00E462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Balloon Text"/>
    <w:basedOn w:val="a"/>
    <w:link w:val="af5"/>
    <w:unhideWhenUsed/>
    <w:rsid w:val="005101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51015A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B5704"/>
    <w:pPr>
      <w:suppressAutoHyphens/>
      <w:autoSpaceDN w:val="0"/>
      <w:spacing w:after="0" w:line="240" w:lineRule="auto"/>
    </w:pPr>
    <w:rPr>
      <w:rFonts w:ascii="Times New Roman" w:hAnsi="Times New Roman" w:cs="Times New Roman"/>
      <w:kern w:val="3"/>
      <w:sz w:val="24"/>
      <w:szCs w:val="20"/>
    </w:rPr>
  </w:style>
  <w:style w:type="character" w:styleId="af6">
    <w:name w:val="Strong"/>
    <w:basedOn w:val="a0"/>
    <w:uiPriority w:val="22"/>
    <w:qFormat/>
    <w:rsid w:val="00180A6D"/>
    <w:rPr>
      <w:b/>
      <w:bCs/>
    </w:rPr>
  </w:style>
  <w:style w:type="character" w:styleId="af7">
    <w:name w:val="Hyperlink"/>
    <w:basedOn w:val="a0"/>
    <w:uiPriority w:val="99"/>
    <w:unhideWhenUsed/>
    <w:rsid w:val="00180A6D"/>
    <w:rPr>
      <w:color w:val="0000FF"/>
      <w:u w:val="single"/>
    </w:rPr>
  </w:style>
  <w:style w:type="paragraph" w:styleId="af8">
    <w:name w:val="Plain Text"/>
    <w:basedOn w:val="a"/>
    <w:link w:val="af9"/>
    <w:uiPriority w:val="99"/>
    <w:rsid w:val="001E6DC0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9">
    <w:name w:val="Текст Знак"/>
    <w:basedOn w:val="a0"/>
    <w:link w:val="af8"/>
    <w:uiPriority w:val="99"/>
    <w:rsid w:val="001E6DC0"/>
    <w:rPr>
      <w:rFonts w:ascii="Courier New" w:hAnsi="Courier New" w:cs="Courier New"/>
      <w:sz w:val="20"/>
      <w:szCs w:val="20"/>
    </w:rPr>
  </w:style>
  <w:style w:type="character" w:customStyle="1" w:styleId="apple-converted-space">
    <w:name w:val="apple-converted-space"/>
    <w:basedOn w:val="a0"/>
    <w:rsid w:val="001E6DC0"/>
  </w:style>
  <w:style w:type="character" w:customStyle="1" w:styleId="31">
    <w:name w:val="Заголовок №3_"/>
    <w:link w:val="32"/>
    <w:rsid w:val="001E6DC0"/>
    <w:rPr>
      <w:b/>
      <w:bCs/>
      <w:shd w:val="clear" w:color="auto" w:fill="FFFFFF"/>
    </w:rPr>
  </w:style>
  <w:style w:type="paragraph" w:customStyle="1" w:styleId="32">
    <w:name w:val="Заголовок №3"/>
    <w:basedOn w:val="a"/>
    <w:link w:val="31"/>
    <w:rsid w:val="001E6DC0"/>
    <w:pPr>
      <w:shd w:val="clear" w:color="auto" w:fill="FFFFFF"/>
      <w:spacing w:after="300" w:line="240" w:lineRule="atLeast"/>
      <w:outlineLvl w:val="2"/>
    </w:pPr>
    <w:rPr>
      <w:b/>
      <w:bCs/>
    </w:rPr>
  </w:style>
  <w:style w:type="paragraph" w:styleId="33">
    <w:name w:val="Body Text Indent 3"/>
    <w:basedOn w:val="a"/>
    <w:link w:val="34"/>
    <w:rsid w:val="001E6DC0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4">
    <w:name w:val="Основной текст с отступом 3 Знак"/>
    <w:basedOn w:val="a0"/>
    <w:link w:val="33"/>
    <w:rsid w:val="001E6DC0"/>
    <w:rPr>
      <w:rFonts w:ascii="Times New Roman" w:eastAsia="Times New Roman" w:hAnsi="Times New Roman" w:cs="Times New Roman"/>
      <w:sz w:val="24"/>
      <w:szCs w:val="20"/>
    </w:rPr>
  </w:style>
  <w:style w:type="character" w:styleId="afa">
    <w:name w:val="page number"/>
    <w:basedOn w:val="a0"/>
    <w:rsid w:val="001E6DC0"/>
  </w:style>
  <w:style w:type="character" w:customStyle="1" w:styleId="21">
    <w:name w:val="Заголовок №2_"/>
    <w:link w:val="22"/>
    <w:rsid w:val="001E6DC0"/>
    <w:rPr>
      <w:rFonts w:ascii="Arial" w:hAnsi="Arial"/>
      <w:b/>
      <w:bCs/>
      <w:sz w:val="29"/>
      <w:szCs w:val="29"/>
      <w:shd w:val="clear" w:color="auto" w:fill="FFFFFF"/>
    </w:rPr>
  </w:style>
  <w:style w:type="character" w:customStyle="1" w:styleId="11">
    <w:name w:val="Заголовок №1_"/>
    <w:link w:val="12"/>
    <w:rsid w:val="001E6DC0"/>
    <w:rPr>
      <w:rFonts w:ascii="Arial" w:hAnsi="Arial"/>
      <w:b/>
      <w:bCs/>
      <w:sz w:val="33"/>
      <w:szCs w:val="33"/>
      <w:shd w:val="clear" w:color="auto" w:fill="FFFFFF"/>
    </w:rPr>
  </w:style>
  <w:style w:type="paragraph" w:customStyle="1" w:styleId="22">
    <w:name w:val="Заголовок №2"/>
    <w:basedOn w:val="a"/>
    <w:link w:val="21"/>
    <w:rsid w:val="001E6DC0"/>
    <w:pPr>
      <w:shd w:val="clear" w:color="auto" w:fill="FFFFFF"/>
      <w:spacing w:before="1740" w:after="60" w:line="346" w:lineRule="exact"/>
      <w:jc w:val="center"/>
      <w:outlineLvl w:val="1"/>
    </w:pPr>
    <w:rPr>
      <w:rFonts w:ascii="Arial" w:hAnsi="Arial"/>
      <w:b/>
      <w:bCs/>
      <w:sz w:val="29"/>
      <w:szCs w:val="29"/>
    </w:rPr>
  </w:style>
  <w:style w:type="paragraph" w:customStyle="1" w:styleId="12">
    <w:name w:val="Заголовок №1"/>
    <w:basedOn w:val="a"/>
    <w:link w:val="11"/>
    <w:rsid w:val="001E6DC0"/>
    <w:pPr>
      <w:shd w:val="clear" w:color="auto" w:fill="FFFFFF"/>
      <w:spacing w:before="180" w:after="300" w:line="394" w:lineRule="exact"/>
      <w:jc w:val="center"/>
      <w:outlineLvl w:val="0"/>
    </w:pPr>
    <w:rPr>
      <w:rFonts w:ascii="Arial" w:hAnsi="Arial"/>
      <w:b/>
      <w:bCs/>
      <w:sz w:val="33"/>
      <w:szCs w:val="33"/>
    </w:rPr>
  </w:style>
  <w:style w:type="character" w:customStyle="1" w:styleId="afb">
    <w:name w:val="Основной текст + Полужирный"/>
    <w:rsid w:val="001E6DC0"/>
    <w:rPr>
      <w:rFonts w:ascii="Times New Roman" w:hAnsi="Times New Roman" w:cs="Times New Roman"/>
      <w:b/>
      <w:bCs/>
      <w:spacing w:val="0"/>
      <w:sz w:val="20"/>
      <w:szCs w:val="20"/>
    </w:rPr>
  </w:style>
  <w:style w:type="character" w:customStyle="1" w:styleId="13">
    <w:name w:val="Основной текст + Полужирный1"/>
    <w:rsid w:val="001E6DC0"/>
    <w:rPr>
      <w:rFonts w:ascii="Times New Roman" w:hAnsi="Times New Roman" w:cs="Times New Roman"/>
      <w:b/>
      <w:bCs/>
      <w:spacing w:val="0"/>
      <w:sz w:val="20"/>
      <w:szCs w:val="20"/>
    </w:rPr>
  </w:style>
  <w:style w:type="character" w:customStyle="1" w:styleId="FontStyle207">
    <w:name w:val="Font Style207"/>
    <w:basedOn w:val="a0"/>
    <w:uiPriority w:val="99"/>
    <w:rsid w:val="009753BB"/>
    <w:rPr>
      <w:rFonts w:ascii="Times New Roman" w:hAnsi="Times New Roman" w:cs="Times New Roman"/>
      <w:b/>
      <w:bCs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CC4F9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s1">
    <w:name w:val="s_1"/>
    <w:basedOn w:val="a"/>
    <w:rsid w:val="009530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A813CC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62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11</Pages>
  <Words>4244</Words>
  <Characters>24197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</dc:creator>
  <cp:lastModifiedBy>Специалист УМО 2</cp:lastModifiedBy>
  <cp:revision>100</cp:revision>
  <cp:lastPrinted>2019-10-18T09:21:00Z</cp:lastPrinted>
  <dcterms:created xsi:type="dcterms:W3CDTF">2021-09-21T14:41:00Z</dcterms:created>
  <dcterms:modified xsi:type="dcterms:W3CDTF">2026-06-09T10:18:00Z</dcterms:modified>
</cp:coreProperties>
</file>